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50" w:rsidRDefault="005F1B50">
      <w:pPr>
        <w:autoSpaceDE w:val="0"/>
        <w:autoSpaceDN w:val="0"/>
        <w:adjustRightInd w:val="0"/>
        <w:rPr>
          <w:rFonts w:ascii="Calibri" w:hAnsi="Calibri" w:cs="Arial"/>
        </w:rPr>
      </w:pPr>
    </w:p>
    <w:p w:rsidR="00A34BBD" w:rsidRPr="00D32AC4" w:rsidRDefault="00080D49">
      <w:pPr>
        <w:autoSpaceDE w:val="0"/>
        <w:autoSpaceDN w:val="0"/>
        <w:adjustRightInd w:val="0"/>
        <w:rPr>
          <w:rFonts w:ascii="Calibri" w:hAnsi="Calibri" w:cs="Arial"/>
        </w:rPr>
      </w:pPr>
      <w:r w:rsidRPr="00D32AC4">
        <w:rPr>
          <w:rFonts w:ascii="Calibri" w:hAnsi="Calibri" w:cs="Arial"/>
        </w:rPr>
        <w:t xml:space="preserve">CAPSA procedures are described in detail in the CAPSA Resource Document which is available </w:t>
      </w:r>
      <w:r w:rsidR="006B3540" w:rsidRPr="00D32AC4">
        <w:rPr>
          <w:rFonts w:ascii="Calibri" w:hAnsi="Calibri" w:cs="Arial"/>
        </w:rPr>
        <w:t xml:space="preserve">on </w:t>
      </w:r>
      <w:r w:rsidRPr="00D32AC4">
        <w:rPr>
          <w:rFonts w:ascii="Calibri" w:hAnsi="Calibri" w:cs="Arial"/>
        </w:rPr>
        <w:t xml:space="preserve">the IPA website </w:t>
      </w:r>
    </w:p>
    <w:p w:rsidR="00CD7F74" w:rsidRPr="00D32AC4" w:rsidRDefault="00CD7F74">
      <w:pPr>
        <w:autoSpaceDE w:val="0"/>
        <w:autoSpaceDN w:val="0"/>
        <w:adjustRightInd w:val="0"/>
        <w:rPr>
          <w:rFonts w:ascii="Calibri" w:hAnsi="Calibri" w:cs="Arial"/>
        </w:rPr>
      </w:pPr>
    </w:p>
    <w:p w:rsidR="00A34BBD" w:rsidRPr="00D32AC4" w:rsidRDefault="00080D49">
      <w:pPr>
        <w:rPr>
          <w:rFonts w:ascii="Calibri" w:hAnsi="Calibri" w:cs="Arial"/>
          <w:color w:val="0000FF"/>
          <w:lang w:val="en-US"/>
        </w:rPr>
      </w:pPr>
      <w:r w:rsidRPr="00D32AC4">
        <w:rPr>
          <w:rFonts w:ascii="Calibri" w:hAnsi="Calibri" w:cs="Arial"/>
        </w:rPr>
        <w:t>In order to understand the purposes and procedures for CAPSA</w:t>
      </w:r>
      <w:r w:rsidR="00C13F1F" w:rsidRPr="00D32AC4">
        <w:rPr>
          <w:rFonts w:ascii="Calibri" w:hAnsi="Calibri" w:cs="Arial"/>
        </w:rPr>
        <w:t>-</w:t>
      </w:r>
      <w:r w:rsidRPr="00D32AC4">
        <w:rPr>
          <w:rFonts w:ascii="Calibri" w:hAnsi="Calibri" w:cs="Arial"/>
        </w:rPr>
        <w:t>funded events, those applying for funding under the IPA CAPSA programme are advised to read the Resource Document before making an application.</w:t>
      </w:r>
    </w:p>
    <w:p w:rsidR="00A34BBD" w:rsidRPr="00D32AC4" w:rsidRDefault="00A34BBD">
      <w:pPr>
        <w:rPr>
          <w:rFonts w:ascii="Calibri" w:hAnsi="Calibri" w:cs="Arial"/>
        </w:rPr>
      </w:pPr>
    </w:p>
    <w:p w:rsidR="00A34BBD" w:rsidRPr="00D32AC4" w:rsidRDefault="00080D49">
      <w:pPr>
        <w:rPr>
          <w:rFonts w:ascii="Calibri" w:hAnsi="Calibri" w:cs="Arial"/>
        </w:rPr>
      </w:pPr>
      <w:r w:rsidRPr="00D32AC4">
        <w:rPr>
          <w:rFonts w:ascii="Calibri" w:hAnsi="Calibri" w:cs="Arial"/>
        </w:rPr>
        <w:t>The aims of the CAPSA programme are:</w:t>
      </w:r>
    </w:p>
    <w:p w:rsidR="00A34BBD" w:rsidRPr="00D32AC4" w:rsidRDefault="00080D49">
      <w:pPr>
        <w:numPr>
          <w:ilvl w:val="0"/>
          <w:numId w:val="1"/>
        </w:numPr>
        <w:rPr>
          <w:rFonts w:ascii="Calibri" w:hAnsi="Calibri" w:cs="Arial"/>
        </w:rPr>
      </w:pPr>
      <w:r w:rsidRPr="00D32AC4">
        <w:rPr>
          <w:rFonts w:ascii="Calibri" w:hAnsi="Calibri" w:cs="Arial"/>
        </w:rPr>
        <w:t>To promote stimulating dialogue and the exploration of controversies</w:t>
      </w:r>
      <w:r w:rsidR="008D5B5F" w:rsidRPr="00D32AC4">
        <w:rPr>
          <w:rFonts w:ascii="Calibri" w:hAnsi="Calibri" w:cs="Arial"/>
        </w:rPr>
        <w:t xml:space="preserve"> across the IPA psychoanalytic regions</w:t>
      </w:r>
      <w:r w:rsidRPr="00D32AC4">
        <w:rPr>
          <w:rFonts w:ascii="Calibri" w:hAnsi="Calibri" w:cs="Arial"/>
        </w:rPr>
        <w:t xml:space="preserve"> in order to enhance analysts</w:t>
      </w:r>
      <w:r w:rsidR="008D5B5F" w:rsidRPr="00D32AC4">
        <w:rPr>
          <w:rFonts w:ascii="Calibri" w:hAnsi="Calibri" w:cs="Arial"/>
        </w:rPr>
        <w:t>’</w:t>
      </w:r>
      <w:r w:rsidRPr="00D32AC4">
        <w:rPr>
          <w:rFonts w:ascii="Calibri" w:hAnsi="Calibri" w:cs="Arial"/>
        </w:rPr>
        <w:t xml:space="preserve"> appreciation of the depth and complexity of </w:t>
      </w:r>
      <w:r w:rsidR="00A23932" w:rsidRPr="00A23932">
        <w:rPr>
          <w:rFonts w:ascii="Calibri" w:hAnsi="Calibri"/>
        </w:rPr>
        <w:t>psychoanalytic</w:t>
      </w:r>
      <w:r w:rsidR="003522FD">
        <w:rPr>
          <w:sz w:val="27"/>
          <w:szCs w:val="27"/>
        </w:rPr>
        <w:t xml:space="preserve"> </w:t>
      </w:r>
      <w:r w:rsidRPr="00D32AC4">
        <w:rPr>
          <w:rFonts w:ascii="Calibri" w:hAnsi="Calibri" w:cs="Arial"/>
        </w:rPr>
        <w:t xml:space="preserve">work.  </w:t>
      </w:r>
    </w:p>
    <w:p w:rsidR="00A34BBD" w:rsidRPr="00D32AC4" w:rsidRDefault="00080D49">
      <w:pPr>
        <w:numPr>
          <w:ilvl w:val="0"/>
          <w:numId w:val="1"/>
        </w:numPr>
        <w:rPr>
          <w:rFonts w:ascii="Calibri" w:hAnsi="Calibri" w:cs="Arial"/>
        </w:rPr>
      </w:pPr>
      <w:r w:rsidRPr="00D32AC4">
        <w:rPr>
          <w:rFonts w:ascii="Calibri" w:hAnsi="Calibri" w:cs="Arial"/>
        </w:rPr>
        <w:t xml:space="preserve">To encourage debate on </w:t>
      </w:r>
      <w:r w:rsidR="008D5B5F" w:rsidRPr="00D32AC4">
        <w:rPr>
          <w:rFonts w:ascii="Calibri" w:hAnsi="Calibri" w:cs="Arial"/>
        </w:rPr>
        <w:t xml:space="preserve">the various </w:t>
      </w:r>
      <w:r w:rsidRPr="00D32AC4">
        <w:rPr>
          <w:rFonts w:ascii="Calibri" w:hAnsi="Calibri" w:cs="Arial"/>
        </w:rPr>
        <w:t>psychoanalytical cultural perspectives.</w:t>
      </w:r>
    </w:p>
    <w:p w:rsidR="00A34BBD" w:rsidRPr="00D32AC4" w:rsidRDefault="00080D49">
      <w:pPr>
        <w:numPr>
          <w:ilvl w:val="0"/>
          <w:numId w:val="1"/>
        </w:numPr>
        <w:rPr>
          <w:rFonts w:ascii="Calibri" w:hAnsi="Calibri" w:cs="Arial"/>
        </w:rPr>
      </w:pPr>
      <w:r w:rsidRPr="00D32AC4">
        <w:rPr>
          <w:rFonts w:ascii="Calibri" w:hAnsi="Calibri" w:cs="Arial"/>
        </w:rPr>
        <w:t xml:space="preserve">To enhance understanding of both the details of clinical process and the broad theoretical issues related to it. </w:t>
      </w:r>
    </w:p>
    <w:p w:rsidR="00A34BBD" w:rsidRPr="00D32AC4" w:rsidRDefault="00080D49">
      <w:pPr>
        <w:numPr>
          <w:ilvl w:val="0"/>
          <w:numId w:val="1"/>
        </w:numPr>
        <w:rPr>
          <w:rFonts w:ascii="Calibri" w:hAnsi="Calibri" w:cs="Arial"/>
        </w:rPr>
      </w:pPr>
      <w:r w:rsidRPr="00D32AC4">
        <w:rPr>
          <w:rFonts w:ascii="Calibri" w:hAnsi="Calibri" w:cs="Arial"/>
        </w:rPr>
        <w:t>To enable participants in CAPSA</w:t>
      </w:r>
      <w:r w:rsidR="008D5B5F" w:rsidRPr="00D32AC4">
        <w:rPr>
          <w:rFonts w:ascii="Calibri" w:hAnsi="Calibri" w:cs="Arial"/>
        </w:rPr>
        <w:t>-</w:t>
      </w:r>
      <w:r w:rsidRPr="00D32AC4">
        <w:rPr>
          <w:rFonts w:ascii="Calibri" w:hAnsi="Calibri" w:cs="Arial"/>
        </w:rPr>
        <w:t>supported events to gain a greater sense of being a psychoanalytic citizen of the world.</w:t>
      </w:r>
    </w:p>
    <w:p w:rsidR="00A34BBD" w:rsidRPr="00D32AC4" w:rsidRDefault="00A34BBD">
      <w:pPr>
        <w:rPr>
          <w:rFonts w:ascii="Calibri" w:hAnsi="Calibri" w:cs="Arial"/>
        </w:rPr>
      </w:pPr>
    </w:p>
    <w:p w:rsidR="00A34BBD" w:rsidRPr="00E51088" w:rsidRDefault="00080D49">
      <w:pPr>
        <w:rPr>
          <w:rFonts w:ascii="Calibri" w:hAnsi="Calibri" w:cs="Arial"/>
          <w:color w:val="000000"/>
        </w:rPr>
      </w:pPr>
      <w:r w:rsidRPr="00E51088">
        <w:rPr>
          <w:rFonts w:ascii="Calibri" w:hAnsi="Calibri" w:cs="Arial"/>
          <w:color w:val="000000"/>
        </w:rPr>
        <w:t xml:space="preserve">If you are a CAPSA “inviting organisation”, for example </w:t>
      </w:r>
      <w:r w:rsidR="00AC5844" w:rsidRPr="00E51088">
        <w:rPr>
          <w:rFonts w:ascii="Calibri" w:hAnsi="Calibri" w:cs="Arial"/>
          <w:color w:val="000000"/>
        </w:rPr>
        <w:t xml:space="preserve"> an individual IPA Society or IPA Study Group,</w:t>
      </w:r>
      <w:r w:rsidRPr="00E51088">
        <w:rPr>
          <w:rFonts w:ascii="Calibri" w:hAnsi="Calibri" w:cs="Arial"/>
          <w:color w:val="000000"/>
        </w:rPr>
        <w:t xml:space="preserve"> IPA Regional body (EPF, FEPAL, NAPsaC), </w:t>
      </w:r>
      <w:r w:rsidR="00C13F1F" w:rsidRPr="00E51088">
        <w:rPr>
          <w:rFonts w:ascii="Calibri" w:hAnsi="Calibri" w:cs="Arial"/>
          <w:color w:val="000000"/>
        </w:rPr>
        <w:t>a group</w:t>
      </w:r>
      <w:r w:rsidRPr="00E51088">
        <w:rPr>
          <w:rFonts w:ascii="Calibri" w:hAnsi="Calibri" w:cs="Arial"/>
          <w:color w:val="000000"/>
        </w:rPr>
        <w:t xml:space="preserve"> of IPA Societies, including </w:t>
      </w:r>
      <w:r w:rsidR="006B3540" w:rsidRPr="00E51088">
        <w:rPr>
          <w:rFonts w:ascii="Calibri" w:hAnsi="Calibri" w:cs="Arial"/>
          <w:color w:val="000000"/>
        </w:rPr>
        <w:t>FEBRAPSI</w:t>
      </w:r>
      <w:r w:rsidRPr="00E51088">
        <w:rPr>
          <w:rFonts w:ascii="Calibri" w:hAnsi="Calibri" w:cs="Arial"/>
          <w:color w:val="000000"/>
        </w:rPr>
        <w:t xml:space="preserve"> (in Brazil) and CIPS (in the USA, an IPA Committee, including the Psychoanalytic Institute for Eastern Europe, </w:t>
      </w:r>
      <w:r w:rsidR="008D5B5F" w:rsidRPr="00E51088">
        <w:rPr>
          <w:rFonts w:ascii="Calibri" w:hAnsi="Calibri" w:cs="Arial"/>
          <w:color w:val="000000"/>
        </w:rPr>
        <w:t>or</w:t>
      </w:r>
      <w:r w:rsidR="00E51088" w:rsidRPr="00E51088">
        <w:rPr>
          <w:rFonts w:ascii="Calibri" w:hAnsi="Calibri" w:cs="Arial"/>
          <w:color w:val="000000"/>
        </w:rPr>
        <w:t xml:space="preserve"> </w:t>
      </w:r>
      <w:r w:rsidRPr="00E51088">
        <w:rPr>
          <w:rFonts w:ascii="Calibri" w:hAnsi="Calibri" w:cs="Arial"/>
          <w:color w:val="000000"/>
        </w:rPr>
        <w:t xml:space="preserve">the Latin American Institute or IPSO in collaboration with IPA Institutes, </w:t>
      </w:r>
    </w:p>
    <w:p w:rsidR="00A34BBD" w:rsidRPr="00E51088" w:rsidRDefault="00A34BBD">
      <w:pPr>
        <w:rPr>
          <w:rFonts w:ascii="Calibri" w:hAnsi="Calibri" w:cs="Arial"/>
          <w:color w:val="000000"/>
        </w:rPr>
      </w:pPr>
    </w:p>
    <w:p w:rsidR="00A34BBD" w:rsidRPr="00E51088" w:rsidRDefault="00080D49">
      <w:pPr>
        <w:rPr>
          <w:rFonts w:ascii="Calibri" w:hAnsi="Calibri" w:cs="Arial"/>
          <w:color w:val="000000"/>
        </w:rPr>
      </w:pPr>
      <w:proofErr w:type="gramStart"/>
      <w:r w:rsidRPr="00E51088">
        <w:rPr>
          <w:rFonts w:ascii="Calibri" w:hAnsi="Calibri" w:cs="Arial"/>
          <w:color w:val="000000"/>
        </w:rPr>
        <w:t>and</w:t>
      </w:r>
      <w:proofErr w:type="gramEnd"/>
    </w:p>
    <w:p w:rsidR="00A34BBD" w:rsidRPr="00E51088" w:rsidRDefault="00A34BBD">
      <w:pPr>
        <w:rPr>
          <w:rFonts w:ascii="Calibri" w:hAnsi="Calibri" w:cs="Arial"/>
          <w:strike/>
          <w:color w:val="000000"/>
        </w:rPr>
      </w:pPr>
    </w:p>
    <w:p w:rsidR="00A34BBD" w:rsidRPr="00E51088" w:rsidRDefault="00700EC0" w:rsidP="00D15F0D">
      <w:pPr>
        <w:pStyle w:val="PlainText"/>
        <w:rPr>
          <w:rFonts w:ascii="Calibri" w:hAnsi="Calibri" w:cs="Arial"/>
          <w:color w:val="000000"/>
          <w:szCs w:val="24"/>
        </w:rPr>
      </w:pPr>
      <w:r w:rsidRPr="00E51088">
        <w:rPr>
          <w:rFonts w:ascii="Calibri" w:hAnsi="Calibri" w:cs="Arial"/>
          <w:color w:val="000000"/>
          <w:szCs w:val="24"/>
        </w:rPr>
        <w:t>if you would like support with travel expenses to bring a speaker (or</w:t>
      </w:r>
      <w:r w:rsidR="00E51088" w:rsidRPr="00E51088">
        <w:rPr>
          <w:rFonts w:ascii="Calibri" w:hAnsi="Calibri" w:cs="Arial"/>
          <w:color w:val="000000"/>
          <w:szCs w:val="24"/>
        </w:rPr>
        <w:t xml:space="preserve"> </w:t>
      </w:r>
      <w:r w:rsidRPr="00E51088">
        <w:rPr>
          <w:rFonts w:ascii="Calibri" w:hAnsi="Calibri" w:cs="Arial"/>
          <w:color w:val="000000"/>
        </w:rPr>
        <w:t xml:space="preserve">speakers) from </w:t>
      </w:r>
      <w:r w:rsidR="00D15F0D" w:rsidRPr="00E51088">
        <w:rPr>
          <w:rFonts w:ascii="Calibri" w:hAnsi="Calibri" w:cs="Arial"/>
          <w:b/>
          <w:color w:val="000000"/>
        </w:rPr>
        <w:t>another IPA R</w:t>
      </w:r>
      <w:r w:rsidRPr="00E51088">
        <w:rPr>
          <w:rFonts w:ascii="Calibri" w:hAnsi="Calibri" w:cs="Arial"/>
          <w:b/>
          <w:color w:val="000000"/>
        </w:rPr>
        <w:t>egion</w:t>
      </w:r>
      <w:r w:rsidRPr="00E51088">
        <w:rPr>
          <w:rFonts w:ascii="Calibri" w:hAnsi="Calibri" w:cs="Arial"/>
          <w:color w:val="000000"/>
        </w:rPr>
        <w:t xml:space="preserve"> to the event (travel from one continent to another within a </w:t>
      </w:r>
      <w:r w:rsidR="00D15F0D" w:rsidRPr="00E51088">
        <w:rPr>
          <w:rFonts w:ascii="Calibri" w:hAnsi="Calibri" w:cs="Arial"/>
          <w:color w:val="000000"/>
        </w:rPr>
        <w:t>R</w:t>
      </w:r>
      <w:r w:rsidRPr="00E51088">
        <w:rPr>
          <w:rFonts w:ascii="Calibri" w:hAnsi="Calibri" w:cs="Arial"/>
          <w:color w:val="000000"/>
        </w:rPr>
        <w:t xml:space="preserve">egion is eligible), or support with </w:t>
      </w:r>
      <w:r w:rsidR="00C13F1F" w:rsidRPr="00E51088">
        <w:rPr>
          <w:rFonts w:ascii="Calibri" w:hAnsi="Calibri" w:cs="Arial"/>
          <w:color w:val="000000"/>
        </w:rPr>
        <w:t xml:space="preserve">associated </w:t>
      </w:r>
      <w:r w:rsidRPr="00E51088">
        <w:rPr>
          <w:rFonts w:ascii="Calibri" w:hAnsi="Calibri" w:cs="Arial"/>
          <w:color w:val="000000"/>
        </w:rPr>
        <w:t>translation</w:t>
      </w:r>
      <w:r w:rsidR="00C13F1F" w:rsidRPr="00E51088">
        <w:rPr>
          <w:rFonts w:ascii="Calibri" w:hAnsi="Calibri" w:cs="Arial"/>
          <w:color w:val="000000"/>
        </w:rPr>
        <w:t>/interpretation or publicity</w:t>
      </w:r>
      <w:r w:rsidRPr="00E51088">
        <w:rPr>
          <w:rFonts w:ascii="Calibri" w:hAnsi="Calibri" w:cs="Arial"/>
          <w:color w:val="000000"/>
        </w:rPr>
        <w:t xml:space="preserve"> costs, </w:t>
      </w:r>
      <w:r w:rsidR="00080D49" w:rsidRPr="00E51088">
        <w:rPr>
          <w:rFonts w:ascii="Calibri" w:hAnsi="Calibri" w:cs="Arial"/>
          <w:color w:val="000000"/>
        </w:rPr>
        <w:t>then</w:t>
      </w:r>
      <w:r w:rsidR="008D5B5F" w:rsidRPr="00E51088">
        <w:rPr>
          <w:rFonts w:ascii="Calibri" w:hAnsi="Calibri" w:cs="Arial"/>
          <w:color w:val="000000"/>
        </w:rPr>
        <w:t xml:space="preserve"> </w:t>
      </w:r>
      <w:r w:rsidR="00080D49" w:rsidRPr="00E51088">
        <w:rPr>
          <w:rFonts w:ascii="Calibri" w:hAnsi="Calibri" w:cs="Arial"/>
          <w:color w:val="000000"/>
          <w:szCs w:val="24"/>
        </w:rPr>
        <w:t xml:space="preserve">if your event meets </w:t>
      </w:r>
      <w:r w:rsidR="00D15F0D" w:rsidRPr="00E51088">
        <w:rPr>
          <w:rFonts w:ascii="Calibri" w:hAnsi="Calibri" w:cs="Arial"/>
          <w:color w:val="000000"/>
          <w:szCs w:val="24"/>
        </w:rPr>
        <w:t>the criteria in the Resource document</w:t>
      </w:r>
      <w:r w:rsidR="008D5B5F" w:rsidRPr="00E51088">
        <w:rPr>
          <w:rFonts w:ascii="Calibri" w:hAnsi="Calibri" w:cs="Arial"/>
          <w:color w:val="000000"/>
          <w:szCs w:val="24"/>
        </w:rPr>
        <w:t>,</w:t>
      </w:r>
      <w:r w:rsidR="00D15F0D" w:rsidRPr="00E51088">
        <w:rPr>
          <w:rFonts w:ascii="Calibri" w:hAnsi="Calibri" w:cs="Arial"/>
          <w:color w:val="000000"/>
          <w:szCs w:val="24"/>
        </w:rPr>
        <w:t xml:space="preserve"> </w:t>
      </w:r>
      <w:r w:rsidR="00080D49" w:rsidRPr="00E51088">
        <w:rPr>
          <w:rFonts w:ascii="Calibri" w:hAnsi="Calibri" w:cs="Arial"/>
          <w:color w:val="000000"/>
          <w:szCs w:val="24"/>
        </w:rPr>
        <w:t>please prov</w:t>
      </w:r>
      <w:r w:rsidRPr="00E51088">
        <w:rPr>
          <w:rFonts w:ascii="Calibri" w:hAnsi="Calibri" w:cs="Arial"/>
          <w:color w:val="000000"/>
          <w:szCs w:val="24"/>
        </w:rPr>
        <w:t xml:space="preserve">ide the following information: </w:t>
      </w:r>
    </w:p>
    <w:p w:rsidR="00A34BBD" w:rsidRPr="00D32AC4" w:rsidRDefault="00A34BBD">
      <w:pPr>
        <w:rPr>
          <w:rFonts w:ascii="Calibri" w:hAnsi="Calibri" w:cs="Arial"/>
        </w:rPr>
      </w:pPr>
    </w:p>
    <w:p w:rsidR="00A34BBD" w:rsidRPr="00D32AC4" w:rsidRDefault="00A34BBD">
      <w:pPr>
        <w:rPr>
          <w:rFonts w:ascii="Calibri" w:hAnsi="Calibri" w:cs="Arial"/>
        </w:rPr>
      </w:pPr>
    </w:p>
    <w:p w:rsidR="00A34BBD" w:rsidRPr="00D32AC4" w:rsidRDefault="00A34BBD">
      <w:pPr>
        <w:rPr>
          <w:rFonts w:ascii="Calibri" w:hAnsi="Calibri" w:cs="Arial"/>
        </w:rPr>
      </w:pPr>
    </w:p>
    <w:p w:rsidR="00A34BBD" w:rsidRPr="00D32AC4" w:rsidRDefault="00080D49">
      <w:pPr>
        <w:jc w:val="center"/>
        <w:rPr>
          <w:rFonts w:ascii="Calibri" w:hAnsi="Calibri" w:cs="Arial"/>
          <w:b/>
          <w:bCs/>
          <w:i/>
          <w:iCs/>
        </w:rPr>
      </w:pPr>
      <w:r w:rsidRPr="00D32AC4">
        <w:rPr>
          <w:rFonts w:ascii="Calibri" w:hAnsi="Calibri" w:cs="Arial"/>
          <w:b/>
          <w:bCs/>
          <w:i/>
          <w:iCs/>
        </w:rPr>
        <w:t>To navigate just tab from field to field</w:t>
      </w:r>
    </w:p>
    <w:p w:rsidR="00A34BBD" w:rsidRPr="00D32AC4" w:rsidRDefault="00A34BBD">
      <w:pPr>
        <w:jc w:val="center"/>
        <w:rPr>
          <w:rFonts w:ascii="Calibri" w:hAnsi="Calibri" w:cs="Arial"/>
          <w:b/>
          <w:bCs/>
          <w:i/>
          <w:iCs/>
        </w:rPr>
      </w:pPr>
    </w:p>
    <w:p w:rsidR="00080D49" w:rsidRPr="00D32AC4" w:rsidRDefault="00080D49">
      <w:pPr>
        <w:jc w:val="center"/>
        <w:rPr>
          <w:rFonts w:ascii="Calibri" w:hAnsi="Calibri" w:cs="Arial"/>
          <w:b/>
          <w:bCs/>
          <w:i/>
          <w:iCs/>
        </w:rPr>
      </w:pPr>
      <w:r w:rsidRPr="00D32AC4">
        <w:rPr>
          <w:rFonts w:ascii="Calibri" w:hAnsi="Calibri" w:cs="Arial"/>
          <w:b/>
          <w:bCs/>
          <w:i/>
          <w:iCs/>
        </w:rPr>
        <w:t>On completion please email the form to</w:t>
      </w:r>
      <w:r w:rsidR="00976C10" w:rsidRPr="00D32AC4">
        <w:rPr>
          <w:rFonts w:ascii="Calibri" w:hAnsi="Calibri" w:cs="Arial"/>
          <w:b/>
          <w:bCs/>
          <w:i/>
          <w:iCs/>
        </w:rPr>
        <w:t xml:space="preserve"> the CAPSA Manager </w:t>
      </w:r>
      <w:r w:rsidR="008E35AE">
        <w:rPr>
          <w:rFonts w:ascii="Calibri" w:hAnsi="Calibri" w:cs="Arial"/>
          <w:b/>
          <w:bCs/>
          <w:i/>
          <w:iCs/>
        </w:rPr>
        <w:t>Mike Tilley</w:t>
      </w:r>
      <w:r w:rsidR="008E35AE" w:rsidRPr="00D32AC4">
        <w:rPr>
          <w:rFonts w:ascii="Calibri" w:hAnsi="Calibri" w:cs="Arial"/>
          <w:b/>
          <w:bCs/>
          <w:i/>
          <w:iCs/>
        </w:rPr>
        <w:t xml:space="preserve"> </w:t>
      </w:r>
      <w:hyperlink r:id="rId8" w:history="1">
        <w:r w:rsidR="008E35AE" w:rsidRPr="00084F76">
          <w:rPr>
            <w:rStyle w:val="Hyperlink"/>
            <w:rFonts w:ascii="Calibri" w:hAnsi="Calibri" w:cs="Arial"/>
            <w:b/>
            <w:bCs/>
            <w:i/>
            <w:iCs/>
          </w:rPr>
          <w:t>mike@ipa.org.uk</w:t>
        </w:r>
      </w:hyperlink>
    </w:p>
    <w:p w:rsidR="00A34BBD" w:rsidRPr="00D32AC4" w:rsidRDefault="00080D49">
      <w:pPr>
        <w:jc w:val="center"/>
        <w:rPr>
          <w:rFonts w:ascii="Calibri" w:hAnsi="Calibri" w:cs="Arial"/>
          <w:b/>
          <w:bCs/>
          <w:i/>
          <w:iCs/>
        </w:rPr>
      </w:pPr>
      <w:r w:rsidRPr="00D32AC4">
        <w:rPr>
          <w:rFonts w:ascii="Calibri" w:hAnsi="Calibri" w:cs="Arial"/>
          <w:b/>
          <w:bCs/>
          <w:i/>
          <w:iCs/>
        </w:rPr>
        <w:br w:type="page"/>
      </w:r>
    </w:p>
    <w:tbl>
      <w:tblPr>
        <w:tblW w:w="100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/>
      </w:tblPr>
      <w:tblGrid>
        <w:gridCol w:w="4962"/>
        <w:gridCol w:w="2399"/>
        <w:gridCol w:w="2700"/>
      </w:tblGrid>
      <w:tr w:rsidR="00A34BBD" w:rsidRPr="00D32AC4" w:rsidTr="00A914CE">
        <w:trPr>
          <w:cantSplit/>
          <w:trHeight w:val="80"/>
        </w:trPr>
        <w:tc>
          <w:tcPr>
            <w:tcW w:w="4962" w:type="dxa"/>
            <w:shd w:val="clear" w:color="auto" w:fill="CCCCCC"/>
          </w:tcPr>
          <w:p w:rsidR="00A34BBD" w:rsidRPr="00D32AC4" w:rsidRDefault="00080D49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lastRenderedPageBreak/>
              <w:t>D</w:t>
            </w:r>
            <w:bookmarkStart w:id="0" w:name="Text27"/>
            <w:r w:rsidRPr="00D32AC4">
              <w:rPr>
                <w:rFonts w:ascii="Calibri" w:hAnsi="Calibri" w:cs="Arial"/>
              </w:rPr>
              <w:t>ate of application</w:t>
            </w:r>
          </w:p>
        </w:tc>
        <w:bookmarkEnd w:id="0"/>
        <w:tc>
          <w:tcPr>
            <w:tcW w:w="5099" w:type="dxa"/>
            <w:gridSpan w:val="2"/>
          </w:tcPr>
          <w:p w:rsidR="00A34BBD" w:rsidRPr="00D32AC4" w:rsidRDefault="00A34BBD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34BBD" w:rsidRPr="00D32AC4" w:rsidTr="00A914CE">
        <w:trPr>
          <w:cantSplit/>
          <w:trHeight w:val="80"/>
        </w:trPr>
        <w:tc>
          <w:tcPr>
            <w:tcW w:w="4962" w:type="dxa"/>
            <w:vMerge w:val="restart"/>
            <w:shd w:val="clear" w:color="auto" w:fill="CCCCCC"/>
          </w:tcPr>
          <w:p w:rsidR="00A34BBD" w:rsidRPr="00D32AC4" w:rsidRDefault="00080D49" w:rsidP="005C62CD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N</w:t>
            </w:r>
            <w:bookmarkStart w:id="1" w:name="Text2"/>
            <w:r w:rsidRPr="00D32AC4">
              <w:rPr>
                <w:rFonts w:ascii="Calibri" w:hAnsi="Calibri" w:cs="Arial"/>
              </w:rPr>
              <w:t xml:space="preserve">ame of the </w:t>
            </w:r>
            <w:r w:rsidR="005C62CD" w:rsidRPr="00D32AC4">
              <w:rPr>
                <w:rFonts w:ascii="Calibri" w:hAnsi="Calibri" w:cs="Arial"/>
              </w:rPr>
              <w:t xml:space="preserve">person(s) organising </w:t>
            </w:r>
            <w:r w:rsidR="008E35AE" w:rsidRPr="00D32AC4">
              <w:rPr>
                <w:rFonts w:ascii="Calibri" w:hAnsi="Calibri" w:cs="Arial"/>
              </w:rPr>
              <w:t>the event</w:t>
            </w:r>
            <w:r w:rsidR="005C62CD" w:rsidRPr="00D32AC4">
              <w:rPr>
                <w:rFonts w:ascii="Calibri" w:hAnsi="Calibri" w:cs="Arial"/>
              </w:rPr>
              <w:t xml:space="preserve"> and their e-</w:t>
            </w:r>
            <w:r w:rsidRPr="00D32AC4">
              <w:rPr>
                <w:rFonts w:ascii="Calibri" w:hAnsi="Calibri" w:cs="Arial"/>
              </w:rPr>
              <w:t xml:space="preserve">mail </w:t>
            </w:r>
            <w:proofErr w:type="gramStart"/>
            <w:r w:rsidRPr="00D32AC4">
              <w:rPr>
                <w:rFonts w:ascii="Calibri" w:hAnsi="Calibri" w:cs="Arial"/>
              </w:rPr>
              <w:t>address(</w:t>
            </w:r>
            <w:proofErr w:type="spellStart"/>
            <w:proofErr w:type="gramEnd"/>
            <w:r w:rsidRPr="00D32AC4">
              <w:rPr>
                <w:rFonts w:ascii="Calibri" w:hAnsi="Calibri" w:cs="Arial"/>
              </w:rPr>
              <w:t>es</w:t>
            </w:r>
            <w:proofErr w:type="spellEnd"/>
            <w:r w:rsidRPr="00D32AC4">
              <w:rPr>
                <w:rFonts w:ascii="Calibri" w:hAnsi="Calibri" w:cs="Arial"/>
              </w:rPr>
              <w:t>).</w:t>
            </w:r>
          </w:p>
        </w:tc>
        <w:bookmarkEnd w:id="1"/>
        <w:tc>
          <w:tcPr>
            <w:tcW w:w="2399" w:type="dxa"/>
            <w:shd w:val="clear" w:color="auto" w:fill="CCCCCC"/>
          </w:tcPr>
          <w:p w:rsidR="00A34BBD" w:rsidRPr="00D32AC4" w:rsidRDefault="00080D4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2AC4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2700" w:type="dxa"/>
            <w:shd w:val="clear" w:color="auto" w:fill="CCCCCC"/>
          </w:tcPr>
          <w:p w:rsidR="00A34BBD" w:rsidRPr="00D32AC4" w:rsidRDefault="00080D4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2AC4">
              <w:rPr>
                <w:rFonts w:ascii="Calibri" w:hAnsi="Calibri" w:cs="Arial"/>
                <w:b/>
                <w:bCs/>
              </w:rPr>
              <w:t>E</w:t>
            </w:r>
            <w:r w:rsidR="008634AC" w:rsidRPr="00D32AC4">
              <w:rPr>
                <w:rFonts w:ascii="Calibri" w:hAnsi="Calibri" w:cs="Arial"/>
                <w:b/>
                <w:bCs/>
              </w:rPr>
              <w:t>-</w:t>
            </w:r>
            <w:r w:rsidRPr="00D32AC4">
              <w:rPr>
                <w:rFonts w:ascii="Calibri" w:hAnsi="Calibri" w:cs="Arial"/>
                <w:b/>
                <w:bCs/>
              </w:rPr>
              <w:t>mail</w:t>
            </w:r>
          </w:p>
        </w:tc>
      </w:tr>
      <w:tr w:rsidR="00A34BBD" w:rsidRPr="00D32AC4" w:rsidTr="00A914CE">
        <w:trPr>
          <w:cantSplit/>
          <w:trHeight w:val="8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rPr>
          <w:cantSplit/>
          <w:trHeight w:val="8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rPr>
          <w:cantSplit/>
          <w:trHeight w:val="8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c>
          <w:tcPr>
            <w:tcW w:w="4962" w:type="dxa"/>
            <w:shd w:val="clear" w:color="auto" w:fill="CCCCCC"/>
          </w:tcPr>
          <w:p w:rsidR="00A34BBD" w:rsidRPr="00D32AC4" w:rsidRDefault="005C62CD" w:rsidP="006B3540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N</w:t>
            </w:r>
            <w:r w:rsidR="00080D49" w:rsidRPr="00D32AC4">
              <w:rPr>
                <w:rFonts w:ascii="Calibri" w:hAnsi="Calibri" w:cs="Arial"/>
              </w:rPr>
              <w:t>ame of the inviting organisation</w:t>
            </w:r>
            <w:r w:rsidR="00A95F70" w:rsidRPr="00D32AC4">
              <w:rPr>
                <w:rFonts w:ascii="Calibri" w:hAnsi="Calibri" w:cs="Arial"/>
              </w:rPr>
              <w:t xml:space="preserve">, e.g. </w:t>
            </w:r>
            <w:r w:rsidR="00080D49" w:rsidRPr="00D32AC4">
              <w:rPr>
                <w:rFonts w:ascii="Calibri" w:hAnsi="Calibri" w:cs="Arial"/>
              </w:rPr>
              <w:t xml:space="preserve"> IPA Society, IPA Committee, </w:t>
            </w:r>
            <w:r w:rsidR="009735C5" w:rsidRPr="00D32AC4">
              <w:rPr>
                <w:rFonts w:ascii="Calibri" w:hAnsi="Calibri" w:cs="Arial"/>
              </w:rPr>
              <w:t>Regional body (EPF, FEPAL, NAPsa</w:t>
            </w:r>
            <w:r w:rsidR="00080D49" w:rsidRPr="00D32AC4">
              <w:rPr>
                <w:rFonts w:ascii="Calibri" w:hAnsi="Calibri" w:cs="Arial"/>
              </w:rPr>
              <w:t>C), IPSO etc.</w:t>
            </w:r>
          </w:p>
          <w:p w:rsidR="004042B2" w:rsidRPr="00D32AC4" w:rsidRDefault="004042B2" w:rsidP="006B3540">
            <w:pPr>
              <w:rPr>
                <w:rFonts w:ascii="Calibri" w:hAnsi="Calibri" w:cs="Arial"/>
              </w:rPr>
            </w:pPr>
          </w:p>
          <w:p w:rsidR="004042B2" w:rsidRPr="00D32AC4" w:rsidRDefault="004042B2" w:rsidP="006B3540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5099" w:type="dxa"/>
            <w:gridSpan w:val="2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  <w:p w:rsidR="004042B2" w:rsidRPr="00D32AC4" w:rsidRDefault="004042B2">
            <w:pPr>
              <w:rPr>
                <w:rFonts w:ascii="Calibri" w:hAnsi="Calibri" w:cs="Arial"/>
              </w:rPr>
            </w:pPr>
          </w:p>
          <w:p w:rsidR="004042B2" w:rsidRPr="00D32AC4" w:rsidRDefault="004042B2">
            <w:pPr>
              <w:rPr>
                <w:rFonts w:ascii="Calibri" w:hAnsi="Calibri" w:cs="Arial"/>
              </w:rPr>
            </w:pPr>
          </w:p>
          <w:p w:rsidR="004042B2" w:rsidRPr="00D32AC4" w:rsidRDefault="004042B2">
            <w:pPr>
              <w:rPr>
                <w:rFonts w:ascii="Calibri" w:hAnsi="Calibri" w:cs="Arial"/>
              </w:rPr>
            </w:pPr>
          </w:p>
          <w:p w:rsidR="004042B2" w:rsidRPr="00D32AC4" w:rsidRDefault="008634AC" w:rsidP="00C8040B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 xml:space="preserve"> </w:t>
            </w:r>
          </w:p>
        </w:tc>
      </w:tr>
      <w:tr w:rsidR="00C8040B" w:rsidRPr="00D32AC4" w:rsidTr="00A914CE">
        <w:tc>
          <w:tcPr>
            <w:tcW w:w="4962" w:type="dxa"/>
            <w:shd w:val="clear" w:color="auto" w:fill="CCCCCC"/>
          </w:tcPr>
          <w:p w:rsidR="00C8040B" w:rsidRPr="00D32AC4" w:rsidRDefault="00C8040B" w:rsidP="006B3540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Has your organization applied for CAPSA funding already this year?</w:t>
            </w:r>
          </w:p>
        </w:tc>
        <w:tc>
          <w:tcPr>
            <w:tcW w:w="5099" w:type="dxa"/>
            <w:gridSpan w:val="2"/>
          </w:tcPr>
          <w:p w:rsidR="00C8040B" w:rsidRPr="00D32AC4" w:rsidRDefault="00C804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</w:t>
            </w:r>
            <w:r w:rsidRPr="00D32AC4">
              <w:rPr>
                <w:rFonts w:ascii="Calibri" w:hAnsi="Calibri" w:cs="Arial"/>
              </w:rPr>
              <w:t>NO (delete one)</w:t>
            </w:r>
          </w:p>
        </w:tc>
      </w:tr>
      <w:tr w:rsidR="00A34BBD" w:rsidRPr="00D32AC4" w:rsidTr="00A914CE">
        <w:tc>
          <w:tcPr>
            <w:tcW w:w="4962" w:type="dxa"/>
            <w:shd w:val="clear" w:color="auto" w:fill="CCCCCC"/>
          </w:tcPr>
          <w:p w:rsidR="00A34BBD" w:rsidRPr="00D32AC4" w:rsidRDefault="00080D49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Title of the event</w:t>
            </w:r>
          </w:p>
        </w:tc>
        <w:tc>
          <w:tcPr>
            <w:tcW w:w="5099" w:type="dxa"/>
            <w:gridSpan w:val="2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2E03A6" w:rsidRPr="00D32AC4" w:rsidTr="00A914CE">
        <w:tc>
          <w:tcPr>
            <w:tcW w:w="4962" w:type="dxa"/>
            <w:shd w:val="clear" w:color="auto" w:fill="CCCCCC"/>
          </w:tcPr>
          <w:p w:rsidR="002E03A6" w:rsidRPr="00D32AC4" w:rsidRDefault="002E03A6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City and Country of the event</w:t>
            </w:r>
          </w:p>
        </w:tc>
        <w:tc>
          <w:tcPr>
            <w:tcW w:w="5099" w:type="dxa"/>
            <w:gridSpan w:val="2"/>
          </w:tcPr>
          <w:p w:rsidR="002E03A6" w:rsidRPr="00D32AC4" w:rsidRDefault="002E03A6">
            <w:pPr>
              <w:rPr>
                <w:rFonts w:ascii="Calibri" w:hAnsi="Calibri" w:cs="Arial"/>
              </w:rPr>
            </w:pPr>
          </w:p>
        </w:tc>
      </w:tr>
      <w:tr w:rsidR="00BB3C3E" w:rsidRPr="00D32AC4" w:rsidTr="00A914CE">
        <w:tc>
          <w:tcPr>
            <w:tcW w:w="4962" w:type="dxa"/>
            <w:shd w:val="clear" w:color="auto" w:fill="CCCCCC"/>
          </w:tcPr>
          <w:p w:rsidR="00BB3C3E" w:rsidRPr="00D32AC4" w:rsidRDefault="00BB3C3E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Date of the event (month and year)</w:t>
            </w:r>
          </w:p>
        </w:tc>
        <w:tc>
          <w:tcPr>
            <w:tcW w:w="5099" w:type="dxa"/>
            <w:gridSpan w:val="2"/>
          </w:tcPr>
          <w:p w:rsidR="00BB3C3E" w:rsidRPr="00D32AC4" w:rsidRDefault="00BB3C3E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c>
          <w:tcPr>
            <w:tcW w:w="4962" w:type="dxa"/>
            <w:shd w:val="clear" w:color="auto" w:fill="CCCCCC"/>
          </w:tcPr>
          <w:p w:rsidR="00A34BBD" w:rsidRPr="00D32AC4" w:rsidRDefault="00080D49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Language of the event</w:t>
            </w:r>
          </w:p>
        </w:tc>
        <w:tc>
          <w:tcPr>
            <w:tcW w:w="5099" w:type="dxa"/>
            <w:gridSpan w:val="2"/>
          </w:tcPr>
          <w:p w:rsidR="00A34BBD" w:rsidRPr="00D32AC4" w:rsidRDefault="00A34BBD" w:rsidP="00B70155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rPr>
          <w:cantSplit/>
          <w:trHeight w:val="120"/>
        </w:trPr>
        <w:tc>
          <w:tcPr>
            <w:tcW w:w="4962" w:type="dxa"/>
            <w:vMerge w:val="restart"/>
            <w:shd w:val="clear" w:color="auto" w:fill="CCCCCC"/>
          </w:tcPr>
          <w:p w:rsidR="00A34BBD" w:rsidRPr="00D32AC4" w:rsidRDefault="005C4E72" w:rsidP="005C4E72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 xml:space="preserve">Suggested speakers, </w:t>
            </w:r>
            <w:r w:rsidRPr="00D32AC4">
              <w:rPr>
                <w:rFonts w:ascii="Calibri" w:hAnsi="Calibri" w:cs="Arial"/>
                <w:b/>
              </w:rPr>
              <w:t>who must be from other IPA Regions</w:t>
            </w:r>
            <w:r w:rsidRPr="00D32AC4">
              <w:rPr>
                <w:rFonts w:ascii="Calibri" w:hAnsi="Calibri" w:cs="Arial"/>
              </w:rPr>
              <w:t xml:space="preserve"> or, if from the same Region, from another continent.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CCCCCC"/>
          </w:tcPr>
          <w:p w:rsidR="00A34BBD" w:rsidRPr="00D32AC4" w:rsidRDefault="00080D4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2AC4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</w:tcPr>
          <w:p w:rsidR="00A34BBD" w:rsidRPr="00D32AC4" w:rsidRDefault="00182D4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2AC4">
              <w:rPr>
                <w:rFonts w:ascii="Calibri" w:hAnsi="Calibri" w:cs="Arial"/>
                <w:b/>
                <w:bCs/>
              </w:rPr>
              <w:t>Country</w:t>
            </w:r>
          </w:p>
        </w:tc>
      </w:tr>
      <w:tr w:rsidR="00A34BBD" w:rsidRPr="00D32AC4" w:rsidTr="00A914CE">
        <w:trPr>
          <w:cantSplit/>
          <w:trHeight w:val="12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rPr>
          <w:cantSplit/>
          <w:trHeight w:val="12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rPr>
          <w:cantSplit/>
          <w:trHeight w:val="120"/>
        </w:trPr>
        <w:tc>
          <w:tcPr>
            <w:tcW w:w="4962" w:type="dxa"/>
            <w:vMerge/>
            <w:shd w:val="clear" w:color="auto" w:fill="CCCCCC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399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c>
          <w:tcPr>
            <w:tcW w:w="4962" w:type="dxa"/>
            <w:shd w:val="clear" w:color="auto" w:fill="CCCCCC"/>
          </w:tcPr>
          <w:p w:rsidR="00213E34" w:rsidRPr="00D32AC4" w:rsidRDefault="00213E34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Has this speaker</w:t>
            </w:r>
            <w:r w:rsidR="00EB7A3F">
              <w:rPr>
                <w:rFonts w:ascii="Calibri" w:hAnsi="Calibri" w:cs="Arial"/>
              </w:rPr>
              <w:t xml:space="preserve"> s</w:t>
            </w:r>
            <w:r w:rsidRPr="00D32AC4">
              <w:rPr>
                <w:rFonts w:ascii="Calibri" w:hAnsi="Calibri" w:cs="Arial"/>
              </w:rPr>
              <w:t xml:space="preserve">poken at a CAPSA-funded event in the </w:t>
            </w:r>
            <w:r w:rsidR="00A629AB">
              <w:rPr>
                <w:rFonts w:ascii="Calibri" w:hAnsi="Calibri" w:cs="Arial"/>
              </w:rPr>
              <w:t xml:space="preserve">12 </w:t>
            </w:r>
            <w:r w:rsidR="0050579B">
              <w:rPr>
                <w:rFonts w:ascii="Calibri" w:hAnsi="Calibri" w:cs="Arial"/>
              </w:rPr>
              <w:t>months prior</w:t>
            </w:r>
            <w:r w:rsidR="00A629AB">
              <w:rPr>
                <w:rFonts w:ascii="Calibri" w:hAnsi="Calibri" w:cs="Arial"/>
              </w:rPr>
              <w:t xml:space="preserve"> to</w:t>
            </w:r>
            <w:r w:rsidR="00AB30C0" w:rsidRPr="00D32AC4">
              <w:rPr>
                <w:rFonts w:ascii="Calibri" w:hAnsi="Calibri" w:cs="Arial"/>
              </w:rPr>
              <w:t xml:space="preserve"> your event? (</w:t>
            </w:r>
            <w:proofErr w:type="gramStart"/>
            <w:r w:rsidR="00AB30C0" w:rsidRPr="00D32AC4">
              <w:rPr>
                <w:rFonts w:ascii="Calibri" w:hAnsi="Calibri" w:cs="Arial"/>
              </w:rPr>
              <w:t>in</w:t>
            </w:r>
            <w:proofErr w:type="gramEnd"/>
            <w:r w:rsidR="00AB30C0" w:rsidRPr="00D32AC4">
              <w:rPr>
                <w:rFonts w:ascii="Calibri" w:hAnsi="Calibri" w:cs="Arial"/>
              </w:rPr>
              <w:t xml:space="preserve"> which case funding is not possible).</w:t>
            </w:r>
          </w:p>
          <w:p w:rsidR="00A34BBD" w:rsidRPr="00D32AC4" w:rsidRDefault="00A34BBD" w:rsidP="008D5B5F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:rsidR="00125B63" w:rsidRPr="00D32AC4" w:rsidRDefault="00125B63">
            <w:pPr>
              <w:rPr>
                <w:rFonts w:ascii="Calibri" w:hAnsi="Calibri" w:cs="Arial"/>
              </w:rPr>
            </w:pPr>
          </w:p>
          <w:p w:rsidR="00AB30C0" w:rsidRPr="00D32AC4" w:rsidRDefault="00C804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</w:t>
            </w:r>
            <w:r w:rsidR="00AB30C0" w:rsidRPr="00D32AC4">
              <w:rPr>
                <w:rFonts w:ascii="Calibri" w:hAnsi="Calibri" w:cs="Arial"/>
              </w:rPr>
              <w:t xml:space="preserve"> NO</w:t>
            </w:r>
            <w:r w:rsidR="008F3280" w:rsidRPr="00D32AC4">
              <w:rPr>
                <w:rFonts w:ascii="Calibri" w:hAnsi="Calibri" w:cs="Arial"/>
              </w:rPr>
              <w:t xml:space="preserve"> (delete one)</w:t>
            </w:r>
          </w:p>
          <w:p w:rsidR="00AB30C0" w:rsidRPr="00D32AC4" w:rsidRDefault="00AB30C0">
            <w:pPr>
              <w:rPr>
                <w:rFonts w:ascii="Calibri" w:hAnsi="Calibri" w:cs="Arial"/>
              </w:rPr>
            </w:pPr>
          </w:p>
          <w:p w:rsidR="00AB30C0" w:rsidRPr="00D32AC4" w:rsidRDefault="00AB30C0">
            <w:pPr>
              <w:rPr>
                <w:rFonts w:ascii="Calibri" w:hAnsi="Calibri" w:cs="Arial"/>
              </w:rPr>
            </w:pPr>
          </w:p>
          <w:p w:rsidR="00AB30C0" w:rsidRPr="00D32AC4" w:rsidRDefault="00AB30C0">
            <w:pPr>
              <w:rPr>
                <w:rFonts w:ascii="Calibri" w:hAnsi="Calibri" w:cs="Arial"/>
              </w:rPr>
            </w:pPr>
          </w:p>
        </w:tc>
      </w:tr>
      <w:tr w:rsidR="00C8040B" w:rsidRPr="00D32AC4" w:rsidTr="00A914CE">
        <w:tc>
          <w:tcPr>
            <w:tcW w:w="4962" w:type="dxa"/>
            <w:shd w:val="clear" w:color="auto" w:fill="CCCCCC"/>
          </w:tcPr>
          <w:p w:rsidR="00C8040B" w:rsidRPr="00D32AC4" w:rsidRDefault="00C8040B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Please provide a brief explanation of what the event seeks to achieve and how it will contribute to the aims of the CAPSA programme.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:rsidR="00C8040B" w:rsidRPr="00D32AC4" w:rsidRDefault="00C8040B">
            <w:pPr>
              <w:rPr>
                <w:rFonts w:ascii="Calibri" w:hAnsi="Calibri" w:cs="Arial"/>
              </w:rPr>
            </w:pPr>
          </w:p>
        </w:tc>
      </w:tr>
      <w:tr w:rsidR="00A34BBD" w:rsidRPr="00D32AC4" w:rsidTr="00A914CE">
        <w:tc>
          <w:tcPr>
            <w:tcW w:w="4962" w:type="dxa"/>
            <w:shd w:val="clear" w:color="auto" w:fill="CCCCCC"/>
          </w:tcPr>
          <w:p w:rsidR="00A34BBD" w:rsidRPr="00D32AC4" w:rsidRDefault="00A66CC9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 xml:space="preserve">CAPSA can also </w:t>
            </w:r>
            <w:r w:rsidR="001454BF" w:rsidRPr="00D32AC4">
              <w:rPr>
                <w:rFonts w:ascii="Calibri" w:hAnsi="Calibri" w:cs="Arial"/>
              </w:rPr>
              <w:t>provide</w:t>
            </w:r>
            <w:r w:rsidRPr="00D32AC4">
              <w:rPr>
                <w:rFonts w:ascii="Calibri" w:hAnsi="Calibri" w:cs="Arial"/>
              </w:rPr>
              <w:t xml:space="preserve"> funds (up to $250) for approved projects to promote this event, e.g. by designing/</w:t>
            </w:r>
            <w:r w:rsidR="001454BF" w:rsidRPr="00D32AC4">
              <w:rPr>
                <w:rFonts w:ascii="Calibri" w:hAnsi="Calibri" w:cs="Arial"/>
              </w:rPr>
              <w:t>printing</w:t>
            </w:r>
            <w:r w:rsidRPr="00D32AC4">
              <w:rPr>
                <w:rFonts w:ascii="Calibri" w:hAnsi="Calibri" w:cs="Arial"/>
              </w:rPr>
              <w:t xml:space="preserve"> leaflets o</w:t>
            </w:r>
            <w:r w:rsidR="00E71D61" w:rsidRPr="00D32AC4">
              <w:rPr>
                <w:rFonts w:ascii="Calibri" w:hAnsi="Calibri" w:cs="Arial"/>
              </w:rPr>
              <w:t>r</w:t>
            </w:r>
            <w:r w:rsidRPr="00D32AC4">
              <w:rPr>
                <w:rFonts w:ascii="Calibri" w:hAnsi="Calibri" w:cs="Arial"/>
              </w:rPr>
              <w:t xml:space="preserve"> by renting e-mail or address </w:t>
            </w:r>
            <w:r w:rsidR="001454BF" w:rsidRPr="00D32AC4">
              <w:rPr>
                <w:rFonts w:ascii="Calibri" w:hAnsi="Calibri" w:cs="Arial"/>
              </w:rPr>
              <w:t>lists</w:t>
            </w:r>
            <w:r w:rsidRPr="00D32AC4">
              <w:rPr>
                <w:rFonts w:ascii="Calibri" w:hAnsi="Calibri" w:cs="Arial"/>
              </w:rPr>
              <w:t>. If you wish to apply p</w:t>
            </w:r>
            <w:r w:rsidR="00080D49" w:rsidRPr="00D32AC4">
              <w:rPr>
                <w:rFonts w:ascii="Calibri" w:hAnsi="Calibri" w:cs="Arial"/>
              </w:rPr>
              <w:t xml:space="preserve">lease </w:t>
            </w:r>
            <w:r w:rsidRPr="00D32AC4">
              <w:rPr>
                <w:rFonts w:ascii="Calibri" w:hAnsi="Calibri" w:cs="Arial"/>
              </w:rPr>
              <w:t xml:space="preserve">give </w:t>
            </w:r>
            <w:r w:rsidR="008D5B5F" w:rsidRPr="00D32AC4">
              <w:rPr>
                <w:rFonts w:ascii="Calibri" w:hAnsi="Calibri" w:cs="Arial"/>
              </w:rPr>
              <w:t xml:space="preserve">financial </w:t>
            </w:r>
            <w:r w:rsidRPr="00D32AC4">
              <w:rPr>
                <w:rFonts w:ascii="Calibri" w:hAnsi="Calibri" w:cs="Arial"/>
              </w:rPr>
              <w:t>details of your publicity proposal here</w:t>
            </w:r>
            <w:r w:rsidR="00080D49" w:rsidRPr="00D32AC4">
              <w:rPr>
                <w:rFonts w:ascii="Calibri" w:hAnsi="Calibri" w:cs="Arial"/>
              </w:rPr>
              <w:t>.</w:t>
            </w:r>
          </w:p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</w:tcPr>
          <w:p w:rsidR="00A34BBD" w:rsidRPr="00D32AC4" w:rsidRDefault="00A34BBD">
            <w:pPr>
              <w:rPr>
                <w:rFonts w:ascii="Calibri" w:hAnsi="Calibri" w:cs="Arial"/>
              </w:rPr>
            </w:pPr>
          </w:p>
        </w:tc>
      </w:tr>
      <w:tr w:rsidR="008634AC" w:rsidRPr="00D32AC4" w:rsidTr="00A914CE">
        <w:tc>
          <w:tcPr>
            <w:tcW w:w="4962" w:type="dxa"/>
            <w:shd w:val="clear" w:color="auto" w:fill="CCCCCC"/>
          </w:tcPr>
          <w:p w:rsidR="008634AC" w:rsidRPr="00D32AC4" w:rsidRDefault="008634AC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Will the event be open to the public?</w:t>
            </w:r>
          </w:p>
          <w:p w:rsidR="008634AC" w:rsidRPr="00D32AC4" w:rsidRDefault="008634AC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</w:tcPr>
          <w:p w:rsidR="008634AC" w:rsidRPr="00D32AC4" w:rsidRDefault="00B70155" w:rsidP="00863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="00C8040B">
              <w:rPr>
                <w:rFonts w:ascii="Calibri" w:hAnsi="Calibri"/>
              </w:rPr>
              <w:t>/NO</w:t>
            </w:r>
            <w:r>
              <w:rPr>
                <w:rFonts w:ascii="Calibri" w:hAnsi="Calibri"/>
              </w:rPr>
              <w:t xml:space="preserve"> </w:t>
            </w:r>
            <w:r w:rsidR="008634AC" w:rsidRPr="00D32AC4">
              <w:rPr>
                <w:rFonts w:ascii="Calibri" w:hAnsi="Calibri"/>
              </w:rPr>
              <w:t xml:space="preserve"> (delete one)</w:t>
            </w:r>
          </w:p>
        </w:tc>
      </w:tr>
      <w:tr w:rsidR="008634AC" w:rsidRPr="00D32AC4" w:rsidTr="00A914CE">
        <w:trPr>
          <w:trHeight w:val="1785"/>
        </w:trPr>
        <w:tc>
          <w:tcPr>
            <w:tcW w:w="4962" w:type="dxa"/>
            <w:shd w:val="clear" w:color="auto" w:fill="CCCCCC"/>
          </w:tcPr>
          <w:p w:rsidR="008634AC" w:rsidRPr="00D32AC4" w:rsidRDefault="008634AC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How much funding are you requesting from CAPSA for</w:t>
            </w:r>
            <w:r w:rsidR="00527D0C">
              <w:rPr>
                <w:rFonts w:ascii="Calibri" w:hAnsi="Calibri" w:cs="Arial"/>
              </w:rPr>
              <w:t>:</w:t>
            </w:r>
          </w:p>
          <w:p w:rsidR="008634AC" w:rsidRPr="00D32AC4" w:rsidRDefault="008634AC">
            <w:pPr>
              <w:rPr>
                <w:rFonts w:ascii="Calibri" w:hAnsi="Calibri" w:cs="Arial"/>
              </w:rPr>
            </w:pPr>
          </w:p>
          <w:p w:rsidR="008634AC" w:rsidRDefault="008634AC" w:rsidP="00B200A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Translation/interpretation</w:t>
            </w:r>
          </w:p>
          <w:p w:rsidR="00EB7A3F" w:rsidRPr="00D32AC4" w:rsidRDefault="00EB7A3F" w:rsidP="00EB7A3F">
            <w:pPr>
              <w:ind w:left="720"/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($1,500 maximum per event)</w:t>
            </w:r>
          </w:p>
          <w:p w:rsidR="008634AC" w:rsidRDefault="008634AC" w:rsidP="00B200AD">
            <w:pPr>
              <w:ind w:left="1080"/>
              <w:rPr>
                <w:rFonts w:ascii="Calibri" w:hAnsi="Calibri" w:cs="Arial"/>
              </w:rPr>
            </w:pPr>
          </w:p>
          <w:p w:rsidR="000B5C29" w:rsidRPr="00EB7A3F" w:rsidRDefault="008D5B5F" w:rsidP="000B5C29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B7A3F">
              <w:rPr>
                <w:rFonts w:ascii="Calibri" w:hAnsi="Calibri" w:cs="Arial"/>
              </w:rPr>
              <w:t>The cost of y</w:t>
            </w:r>
            <w:r w:rsidR="008634AC" w:rsidRPr="00EB7A3F">
              <w:rPr>
                <w:rFonts w:ascii="Calibri" w:hAnsi="Calibri" w:cs="Arial"/>
              </w:rPr>
              <w:t>our speaker’s /</w:t>
            </w:r>
            <w:r w:rsidR="00BC3200" w:rsidRPr="00EB7A3F">
              <w:rPr>
                <w:rFonts w:ascii="Calibri" w:hAnsi="Calibri" w:cs="Arial"/>
              </w:rPr>
              <w:t xml:space="preserve"> </w:t>
            </w:r>
            <w:r w:rsidR="008634AC" w:rsidRPr="00EB7A3F">
              <w:rPr>
                <w:rFonts w:ascii="Calibri" w:hAnsi="Calibri" w:cs="Arial"/>
              </w:rPr>
              <w:t>speakers’ transport to your venue</w:t>
            </w:r>
            <w:r w:rsidR="0035221A" w:rsidRPr="00EB7A3F">
              <w:rPr>
                <w:rFonts w:ascii="Calibri" w:hAnsi="Calibri" w:cs="Arial"/>
              </w:rPr>
              <w:t xml:space="preserve"> </w:t>
            </w:r>
            <w:r w:rsidR="008634AC" w:rsidRPr="00EB7A3F">
              <w:rPr>
                <w:rFonts w:ascii="Calibri" w:hAnsi="Calibri" w:cs="Arial"/>
              </w:rPr>
              <w:t>(</w:t>
            </w:r>
            <w:r w:rsidR="0035221A" w:rsidRPr="00EB7A3F">
              <w:rPr>
                <w:rFonts w:ascii="Calibri" w:hAnsi="Calibri" w:cs="Arial"/>
              </w:rPr>
              <w:t>including taxis, trains etc.</w:t>
            </w:r>
            <w:r w:rsidRPr="00EB7A3F">
              <w:rPr>
                <w:rFonts w:ascii="Calibri" w:hAnsi="Calibri" w:cs="Arial"/>
              </w:rPr>
              <w:t>).</w:t>
            </w:r>
            <w:r w:rsidR="0035221A" w:rsidRPr="00EB7A3F">
              <w:rPr>
                <w:rFonts w:ascii="Calibri" w:hAnsi="Calibri" w:cs="Arial"/>
              </w:rPr>
              <w:t xml:space="preserve"> </w:t>
            </w:r>
            <w:r w:rsidR="008634AC" w:rsidRPr="00EB7A3F">
              <w:rPr>
                <w:rFonts w:ascii="Calibri" w:hAnsi="Calibri" w:cs="Arial"/>
              </w:rPr>
              <w:t xml:space="preserve">For air transport only the most economical </w:t>
            </w:r>
            <w:r w:rsidR="00630DDD" w:rsidRPr="00EB7A3F">
              <w:rPr>
                <w:rFonts w:ascii="Calibri" w:hAnsi="Calibri" w:cs="Arial"/>
              </w:rPr>
              <w:t xml:space="preserve">reasonable </w:t>
            </w:r>
            <w:r w:rsidR="008634AC" w:rsidRPr="00EB7A3F">
              <w:rPr>
                <w:rFonts w:ascii="Calibri" w:hAnsi="Calibri" w:cs="Arial"/>
              </w:rPr>
              <w:t>flights may be claimed.</w:t>
            </w:r>
          </w:p>
          <w:p w:rsidR="008634AC" w:rsidRPr="00527D0C" w:rsidRDefault="008634AC" w:rsidP="00A66CC9">
            <w:pPr>
              <w:ind w:left="720"/>
              <w:rPr>
                <w:rFonts w:ascii="Calibri" w:hAnsi="Calibri" w:cs="Arial"/>
              </w:rPr>
            </w:pPr>
          </w:p>
          <w:p w:rsidR="008634AC" w:rsidRDefault="008634AC" w:rsidP="00B200A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Publicity</w:t>
            </w:r>
          </w:p>
          <w:p w:rsidR="00EB7A3F" w:rsidRPr="00D32AC4" w:rsidRDefault="00EB7A3F" w:rsidP="00EB7A3F">
            <w:pPr>
              <w:ind w:left="720"/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>($</w:t>
            </w:r>
            <w:r>
              <w:rPr>
                <w:rFonts w:ascii="Calibri" w:hAnsi="Calibri" w:cs="Arial"/>
              </w:rPr>
              <w:t>25</w:t>
            </w:r>
            <w:r w:rsidRPr="00D32AC4">
              <w:rPr>
                <w:rFonts w:ascii="Calibri" w:hAnsi="Calibri" w:cs="Arial"/>
              </w:rPr>
              <w:t>0 maximum per event)</w:t>
            </w:r>
          </w:p>
          <w:p w:rsidR="008634AC" w:rsidRDefault="008634AC" w:rsidP="00B200AD">
            <w:pPr>
              <w:pStyle w:val="ListParagraph"/>
              <w:rPr>
                <w:rFonts w:ascii="Calibri" w:hAnsi="Calibri" w:cs="Arial"/>
              </w:rPr>
            </w:pPr>
          </w:p>
          <w:p w:rsidR="00F97193" w:rsidRPr="00D32AC4" w:rsidRDefault="00F97193" w:rsidP="00B200AD">
            <w:pPr>
              <w:ind w:left="720"/>
              <w:rPr>
                <w:rFonts w:ascii="Calibri" w:hAnsi="Calibri" w:cs="Arial"/>
                <w:b/>
              </w:rPr>
            </w:pPr>
            <w:r w:rsidRPr="00D32AC4">
              <w:rPr>
                <w:rFonts w:ascii="Calibri" w:hAnsi="Calibri" w:cs="Arial"/>
                <w:b/>
              </w:rPr>
              <w:t>TOTAL (USD)</w:t>
            </w:r>
          </w:p>
          <w:p w:rsidR="00F97193" w:rsidRPr="00D32AC4" w:rsidRDefault="00F97193" w:rsidP="00B200AD">
            <w:pPr>
              <w:ind w:left="720"/>
              <w:rPr>
                <w:rFonts w:ascii="Calibri" w:hAnsi="Calibri" w:cs="Arial"/>
                <w:b/>
              </w:rPr>
            </w:pPr>
          </w:p>
          <w:p w:rsidR="008634AC" w:rsidRPr="00D32AC4" w:rsidRDefault="008634AC" w:rsidP="00B200AD">
            <w:pPr>
              <w:ind w:left="720"/>
              <w:rPr>
                <w:rFonts w:ascii="Calibri" w:hAnsi="Calibri" w:cs="Arial"/>
                <w:b/>
              </w:rPr>
            </w:pPr>
            <w:r w:rsidRPr="00D32AC4">
              <w:rPr>
                <w:rFonts w:ascii="Calibri" w:hAnsi="Calibri" w:cs="Arial"/>
                <w:b/>
              </w:rPr>
              <w:t>Note that no accommodation costs may be claimed.</w:t>
            </w:r>
          </w:p>
        </w:tc>
        <w:tc>
          <w:tcPr>
            <w:tcW w:w="5099" w:type="dxa"/>
            <w:gridSpan w:val="2"/>
          </w:tcPr>
          <w:p w:rsidR="008634AC" w:rsidRPr="00D32AC4" w:rsidRDefault="008634AC">
            <w:pPr>
              <w:rPr>
                <w:rFonts w:ascii="Calibri" w:hAnsi="Calibri" w:cs="Arial"/>
              </w:rPr>
            </w:pPr>
          </w:p>
          <w:p w:rsidR="001454BF" w:rsidRPr="00D32AC4" w:rsidRDefault="001454BF">
            <w:pPr>
              <w:rPr>
                <w:rFonts w:ascii="Calibri" w:hAnsi="Calibri" w:cs="Arial"/>
              </w:rPr>
            </w:pPr>
          </w:p>
          <w:p w:rsidR="001454BF" w:rsidRPr="00D32AC4" w:rsidRDefault="001454BF">
            <w:pPr>
              <w:rPr>
                <w:rFonts w:ascii="Calibri" w:hAnsi="Calibri" w:cs="Arial"/>
              </w:rPr>
            </w:pPr>
          </w:p>
          <w:p w:rsidR="000B5C29" w:rsidRDefault="00B7015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C8040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$</w:t>
            </w:r>
          </w:p>
          <w:p w:rsidR="00C8040B" w:rsidRDefault="00C8040B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1454BF" w:rsidRPr="00D32AC4" w:rsidRDefault="001454BF">
            <w:pPr>
              <w:rPr>
                <w:rFonts w:ascii="Calibri" w:hAnsi="Calibri" w:cs="Arial"/>
              </w:rPr>
            </w:pPr>
          </w:p>
          <w:p w:rsidR="001454BF" w:rsidRPr="00D32AC4" w:rsidRDefault="00B70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C8040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$ </w:t>
            </w:r>
          </w:p>
          <w:p w:rsidR="001454BF" w:rsidRPr="00D32AC4" w:rsidRDefault="001454BF">
            <w:pPr>
              <w:rPr>
                <w:rFonts w:ascii="Calibri" w:hAnsi="Calibri" w:cs="Arial"/>
              </w:rPr>
            </w:pPr>
          </w:p>
          <w:p w:rsidR="001454BF" w:rsidRPr="00D32AC4" w:rsidRDefault="001454BF">
            <w:pPr>
              <w:rPr>
                <w:rFonts w:ascii="Calibri" w:hAnsi="Calibri" w:cs="Arial"/>
                <w:b/>
              </w:rPr>
            </w:pPr>
          </w:p>
          <w:p w:rsidR="007175C4" w:rsidRDefault="007175C4" w:rsidP="007175C4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0B5C29" w:rsidRDefault="000B5C29" w:rsidP="007175C4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C8040B" w:rsidRPr="00D32AC4" w:rsidRDefault="00C8040B" w:rsidP="007175C4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7175C4" w:rsidRPr="00D32AC4" w:rsidRDefault="007175C4" w:rsidP="007175C4">
            <w:pPr>
              <w:rPr>
                <w:rFonts w:ascii="Calibri" w:hAnsi="Calibri" w:cs="Arial"/>
              </w:rPr>
            </w:pPr>
          </w:p>
          <w:p w:rsidR="00F97193" w:rsidRDefault="00B70155" w:rsidP="00F97193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C8040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$</w:t>
            </w:r>
          </w:p>
          <w:p w:rsidR="000B5C29" w:rsidRPr="00D32AC4" w:rsidRDefault="000B5C29" w:rsidP="00F97193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:rsidR="00F97193" w:rsidRPr="00D32AC4" w:rsidRDefault="00F97193" w:rsidP="00F97193">
            <w:pPr>
              <w:rPr>
                <w:rFonts w:ascii="Calibri" w:hAnsi="Calibri" w:cs="Arial"/>
              </w:rPr>
            </w:pPr>
          </w:p>
          <w:p w:rsidR="00F97193" w:rsidRPr="00D32AC4" w:rsidRDefault="00C8040B" w:rsidP="00F971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US$</w:t>
            </w:r>
            <w:r w:rsidR="00B70155">
              <w:rPr>
                <w:rFonts w:ascii="Calibri" w:hAnsi="Calibri" w:cs="Arial"/>
              </w:rPr>
              <w:t xml:space="preserve"> </w:t>
            </w:r>
          </w:p>
          <w:p w:rsidR="001454BF" w:rsidRPr="00D32AC4" w:rsidRDefault="001454BF" w:rsidP="001454BF">
            <w:pPr>
              <w:rPr>
                <w:rFonts w:ascii="Calibri" w:hAnsi="Calibri" w:cs="Arial"/>
              </w:rPr>
            </w:pPr>
          </w:p>
          <w:p w:rsidR="001454BF" w:rsidRDefault="001454BF">
            <w:pPr>
              <w:rPr>
                <w:rFonts w:ascii="Calibri" w:hAnsi="Calibri" w:cs="Arial"/>
              </w:rPr>
            </w:pPr>
          </w:p>
          <w:p w:rsidR="00C8040B" w:rsidRDefault="00C8040B">
            <w:pPr>
              <w:rPr>
                <w:rFonts w:ascii="Calibri" w:hAnsi="Calibri" w:cs="Arial"/>
              </w:rPr>
            </w:pPr>
          </w:p>
          <w:p w:rsidR="00C8040B" w:rsidRPr="00D32AC4" w:rsidRDefault="00C8040B">
            <w:pPr>
              <w:rPr>
                <w:rFonts w:ascii="Calibri" w:hAnsi="Calibri" w:cs="Arial"/>
              </w:rPr>
            </w:pPr>
          </w:p>
        </w:tc>
      </w:tr>
      <w:tr w:rsidR="00C8040B" w:rsidRPr="00380F4F" w:rsidTr="00A914CE">
        <w:tc>
          <w:tcPr>
            <w:tcW w:w="4962" w:type="dxa"/>
            <w:shd w:val="clear" w:color="auto" w:fill="CCCCCC"/>
          </w:tcPr>
          <w:p w:rsidR="00C8040B" w:rsidRPr="00D32AC4" w:rsidRDefault="00C8040B" w:rsidP="00C8040B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lastRenderedPageBreak/>
              <w:t>What costs are your Society / Institute and others funding?</w:t>
            </w:r>
          </w:p>
          <w:p w:rsidR="00C8040B" w:rsidRPr="00D32AC4" w:rsidRDefault="00C8040B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</w:tcPr>
          <w:p w:rsidR="00C8040B" w:rsidRPr="00380F4F" w:rsidRDefault="00C8040B">
            <w:pPr>
              <w:rPr>
                <w:rFonts w:ascii="Calibri" w:hAnsi="Calibri" w:cs="Arial"/>
              </w:rPr>
            </w:pPr>
          </w:p>
        </w:tc>
      </w:tr>
      <w:tr w:rsidR="00C8040B" w:rsidRPr="00380F4F" w:rsidTr="00A914CE">
        <w:tc>
          <w:tcPr>
            <w:tcW w:w="4962" w:type="dxa"/>
            <w:shd w:val="clear" w:color="auto" w:fill="CCCCCC"/>
          </w:tcPr>
          <w:p w:rsidR="00AA137A" w:rsidRPr="009100E0" w:rsidRDefault="00C8040B" w:rsidP="00AA137A">
            <w:pPr>
              <w:rPr>
                <w:rFonts w:ascii="Calibri" w:hAnsi="Calibri" w:cs="Arial"/>
              </w:rPr>
            </w:pPr>
            <w:r w:rsidRPr="009100E0">
              <w:rPr>
                <w:rFonts w:ascii="Calibri" w:hAnsi="Calibri" w:cs="Arial"/>
              </w:rPr>
              <w:t xml:space="preserve">Please describe in detail all the activities in which the visiting scholar(s) will be engaged during his/her visit. </w:t>
            </w:r>
            <w:r w:rsidR="00AA137A" w:rsidRPr="009100E0">
              <w:rPr>
                <w:rFonts w:ascii="Calibri" w:hAnsi="Calibri" w:cs="Arial"/>
              </w:rPr>
              <w:t xml:space="preserve">How will the visiting analysts will be used for all lectures, seminars, meetings and that are planned, e.g.: </w:t>
            </w:r>
          </w:p>
          <w:p w:rsidR="00AA137A" w:rsidRPr="009100E0" w:rsidRDefault="00AA137A" w:rsidP="00AA137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9100E0">
              <w:rPr>
                <w:rFonts w:ascii="Calibri" w:hAnsi="Calibri" w:cs="Arial"/>
              </w:rPr>
              <w:t xml:space="preserve">is there to be just one public lecture </w:t>
            </w:r>
          </w:p>
          <w:p w:rsidR="00AA137A" w:rsidRPr="009100E0" w:rsidRDefault="00AA137A" w:rsidP="00AA137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9100E0">
              <w:rPr>
                <w:rFonts w:ascii="Calibri" w:hAnsi="Calibri" w:cs="Arial"/>
              </w:rPr>
              <w:t>will the visitors be providing teaching sessions for your Candidates</w:t>
            </w:r>
          </w:p>
          <w:p w:rsidR="00AA137A" w:rsidRPr="009100E0" w:rsidRDefault="00AA137A" w:rsidP="00AA137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9100E0">
              <w:rPr>
                <w:rFonts w:ascii="Calibri" w:hAnsi="Calibri" w:cs="Arial"/>
              </w:rPr>
              <w:t>will there be private meetings for Members only</w:t>
            </w:r>
          </w:p>
          <w:p w:rsidR="00C8040B" w:rsidRPr="009100E0" w:rsidRDefault="00C8040B" w:rsidP="00AA137A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</w:tcPr>
          <w:p w:rsidR="00C8040B" w:rsidRPr="00380F4F" w:rsidRDefault="00C8040B">
            <w:pPr>
              <w:rPr>
                <w:rFonts w:ascii="Calibri" w:hAnsi="Calibri" w:cs="Arial"/>
              </w:rPr>
            </w:pPr>
          </w:p>
        </w:tc>
      </w:tr>
      <w:tr w:rsidR="00C8040B" w:rsidRPr="00380F4F" w:rsidTr="00A914CE">
        <w:tc>
          <w:tcPr>
            <w:tcW w:w="4962" w:type="dxa"/>
            <w:shd w:val="clear" w:color="auto" w:fill="CCCCCC"/>
          </w:tcPr>
          <w:p w:rsidR="00C8040B" w:rsidRPr="009100E0" w:rsidRDefault="00C8040B" w:rsidP="00C8040B">
            <w:pPr>
              <w:rPr>
                <w:rFonts w:ascii="Calibri" w:hAnsi="Calibri" w:cs="Arial"/>
              </w:rPr>
            </w:pPr>
            <w:r w:rsidRPr="009100E0">
              <w:rPr>
                <w:rFonts w:ascii="Calibri" w:hAnsi="Calibri" w:cs="Arial"/>
              </w:rPr>
              <w:t>If unusually, as you have invited two visiting scholars from the same Society, given the primary CAPSA remit of encouraging stimulating dialogue and debate on different psychoanalytical cultural perspectives</w:t>
            </w:r>
            <w:proofErr w:type="gramStart"/>
            <w:r w:rsidRPr="009100E0">
              <w:rPr>
                <w:rFonts w:ascii="Calibri" w:hAnsi="Calibri" w:cs="Arial"/>
              </w:rPr>
              <w:t>,  please</w:t>
            </w:r>
            <w:proofErr w:type="gramEnd"/>
            <w:r w:rsidRPr="009100E0">
              <w:rPr>
                <w:rFonts w:ascii="Calibri" w:hAnsi="Calibri" w:cs="Arial"/>
              </w:rPr>
              <w:t xml:space="preserve"> describe</w:t>
            </w:r>
            <w:r w:rsidR="00AA137A" w:rsidRPr="009100E0">
              <w:rPr>
                <w:rFonts w:ascii="Calibri" w:hAnsi="Calibri" w:cs="Arial"/>
              </w:rPr>
              <w:t xml:space="preserve"> if</w:t>
            </w:r>
            <w:r w:rsidRPr="009100E0">
              <w:rPr>
                <w:rFonts w:ascii="Calibri" w:hAnsi="Calibri" w:cs="Arial"/>
              </w:rPr>
              <w:t xml:space="preserve"> they share the same approach or do they have different interesting points of view?</w:t>
            </w:r>
          </w:p>
          <w:p w:rsidR="00C8040B" w:rsidRPr="009100E0" w:rsidRDefault="00C8040B" w:rsidP="00C8040B">
            <w:pPr>
              <w:rPr>
                <w:rFonts w:ascii="Calibri" w:hAnsi="Calibri" w:cs="Arial"/>
              </w:rPr>
            </w:pPr>
          </w:p>
        </w:tc>
        <w:tc>
          <w:tcPr>
            <w:tcW w:w="5099" w:type="dxa"/>
            <w:gridSpan w:val="2"/>
          </w:tcPr>
          <w:p w:rsidR="00C8040B" w:rsidRPr="00380F4F" w:rsidRDefault="00C8040B">
            <w:pPr>
              <w:rPr>
                <w:rFonts w:ascii="Calibri" w:hAnsi="Calibri" w:cs="Arial"/>
              </w:rPr>
            </w:pPr>
          </w:p>
        </w:tc>
      </w:tr>
      <w:tr w:rsidR="008634AC" w:rsidRPr="00380F4F" w:rsidTr="00A914CE">
        <w:tc>
          <w:tcPr>
            <w:tcW w:w="4962" w:type="dxa"/>
            <w:shd w:val="clear" w:color="auto" w:fill="CCCCCC"/>
          </w:tcPr>
          <w:p w:rsidR="008634AC" w:rsidRPr="00D32AC4" w:rsidRDefault="008634AC" w:rsidP="00EB7A3F">
            <w:pPr>
              <w:rPr>
                <w:rFonts w:ascii="Calibri" w:hAnsi="Calibri" w:cs="Arial"/>
              </w:rPr>
            </w:pPr>
            <w:r w:rsidRPr="00D32AC4">
              <w:rPr>
                <w:rFonts w:ascii="Calibri" w:hAnsi="Calibri" w:cs="Arial"/>
              </w:rPr>
              <w:t xml:space="preserve">If appropriate, please give an explanation of how the event evolves from any previous events, whether under the CAPSA programme or not. If your event receives CAPSA funding, you must send a short account of the event including names of presentation/s, numbers attending, and any revenues to the Chair of CAPSA. </w:t>
            </w:r>
          </w:p>
        </w:tc>
        <w:tc>
          <w:tcPr>
            <w:tcW w:w="5099" w:type="dxa"/>
            <w:gridSpan w:val="2"/>
          </w:tcPr>
          <w:p w:rsidR="008634AC" w:rsidRPr="00380F4F" w:rsidRDefault="008634AC">
            <w:pPr>
              <w:rPr>
                <w:rFonts w:ascii="Calibri" w:hAnsi="Calibri" w:cs="Arial"/>
              </w:rPr>
            </w:pPr>
          </w:p>
        </w:tc>
      </w:tr>
    </w:tbl>
    <w:p w:rsidR="005C62CD" w:rsidRPr="00380F4F" w:rsidRDefault="005C62CD">
      <w:pPr>
        <w:rPr>
          <w:rFonts w:ascii="Calibri" w:hAnsi="Calibri" w:cs="Arial"/>
        </w:rPr>
      </w:pPr>
    </w:p>
    <w:sectPr w:rsidR="005C62CD" w:rsidRPr="00380F4F" w:rsidSect="00A914CE">
      <w:headerReference w:type="default" r:id="rId9"/>
      <w:pgSz w:w="11906" w:h="16838"/>
      <w:pgMar w:top="107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40" w:rsidRDefault="007D3340">
      <w:r>
        <w:separator/>
      </w:r>
    </w:p>
  </w:endnote>
  <w:endnote w:type="continuationSeparator" w:id="0">
    <w:p w:rsidR="007D3340" w:rsidRDefault="007D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 Sans Book/Book SC">
    <w:altName w:val="Courier New"/>
    <w:panose1 w:val="000005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40" w:rsidRDefault="007D3340">
      <w:r>
        <w:separator/>
      </w:r>
    </w:p>
  </w:footnote>
  <w:footnote w:type="continuationSeparator" w:id="0">
    <w:p w:rsidR="007D3340" w:rsidRDefault="007D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3F" w:rsidRPr="00A95F70" w:rsidRDefault="00EB7A3F" w:rsidP="00645DD1">
    <w:pPr>
      <w:jc w:val="center"/>
      <w:rPr>
        <w:rFonts w:ascii="Arial" w:hAnsi="Arial" w:cs="Arial"/>
        <w:b/>
        <w:bCs/>
        <w:color w:val="215868"/>
        <w:sz w:val="40"/>
        <w:szCs w:val="40"/>
      </w:rPr>
    </w:pPr>
    <w:r w:rsidRPr="00A95F70">
      <w:rPr>
        <w:rFonts w:ascii="Arial" w:hAnsi="Arial" w:cs="Arial"/>
        <w:b/>
        <w:bCs/>
        <w:color w:val="215868"/>
        <w:sz w:val="40"/>
        <w:szCs w:val="40"/>
      </w:rPr>
      <w:t>CAPSA: The Inter-Regional Speakers Fund</w:t>
    </w:r>
  </w:p>
  <w:p w:rsidR="00EB7A3F" w:rsidRPr="00A95F70" w:rsidRDefault="00EB7A3F">
    <w:pPr>
      <w:pStyle w:val="Title"/>
      <w:rPr>
        <w:rFonts w:ascii="Arial" w:hAnsi="Arial" w:cs="Arial"/>
        <w:color w:val="215868"/>
        <w:sz w:val="40"/>
        <w:szCs w:val="40"/>
      </w:rPr>
    </w:pPr>
    <w:r>
      <w:rPr>
        <w:rFonts w:ascii="Arial" w:hAnsi="Arial" w:cs="Arial"/>
        <w:color w:val="215868"/>
        <w:sz w:val="40"/>
        <w:szCs w:val="40"/>
      </w:rPr>
      <w:t xml:space="preserve"> APPLICATION FORM</w:t>
    </w:r>
  </w:p>
  <w:p w:rsidR="00EB7A3F" w:rsidRDefault="00EB7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C3"/>
    <w:multiLevelType w:val="hybridMultilevel"/>
    <w:tmpl w:val="B20CF8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6880"/>
    <w:multiLevelType w:val="hybridMultilevel"/>
    <w:tmpl w:val="30AA4D1C"/>
    <w:lvl w:ilvl="0" w:tplc="41D4DD2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6D3B"/>
    <w:multiLevelType w:val="hybridMultilevel"/>
    <w:tmpl w:val="590A47D8"/>
    <w:lvl w:ilvl="0" w:tplc="8F343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842AF"/>
    <w:multiLevelType w:val="hybridMultilevel"/>
    <w:tmpl w:val="7BE45E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B90"/>
    <w:multiLevelType w:val="hybridMultilevel"/>
    <w:tmpl w:val="70C47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1280"/>
    <w:rsid w:val="00011DE0"/>
    <w:rsid w:val="00013AF6"/>
    <w:rsid w:val="0007312F"/>
    <w:rsid w:val="00080D49"/>
    <w:rsid w:val="000B5C29"/>
    <w:rsid w:val="000C314D"/>
    <w:rsid w:val="00114C45"/>
    <w:rsid w:val="00125B63"/>
    <w:rsid w:val="001454BF"/>
    <w:rsid w:val="00182D47"/>
    <w:rsid w:val="001874A2"/>
    <w:rsid w:val="001953FA"/>
    <w:rsid w:val="001D7ABE"/>
    <w:rsid w:val="001E58EB"/>
    <w:rsid w:val="00213E34"/>
    <w:rsid w:val="0021561D"/>
    <w:rsid w:val="00287335"/>
    <w:rsid w:val="00296301"/>
    <w:rsid w:val="002E03A6"/>
    <w:rsid w:val="002F0DAE"/>
    <w:rsid w:val="002F28C2"/>
    <w:rsid w:val="00320236"/>
    <w:rsid w:val="0035221A"/>
    <w:rsid w:val="003522FD"/>
    <w:rsid w:val="00380F4F"/>
    <w:rsid w:val="003D6A68"/>
    <w:rsid w:val="003E0290"/>
    <w:rsid w:val="003F0B2E"/>
    <w:rsid w:val="004042B2"/>
    <w:rsid w:val="00491ED1"/>
    <w:rsid w:val="004A1971"/>
    <w:rsid w:val="004A5940"/>
    <w:rsid w:val="004A5E62"/>
    <w:rsid w:val="004D7966"/>
    <w:rsid w:val="0050579B"/>
    <w:rsid w:val="00527D0C"/>
    <w:rsid w:val="00541CA3"/>
    <w:rsid w:val="005C4E72"/>
    <w:rsid w:val="005C62CD"/>
    <w:rsid w:val="005C7220"/>
    <w:rsid w:val="005F1B50"/>
    <w:rsid w:val="00630DDD"/>
    <w:rsid w:val="006348AB"/>
    <w:rsid w:val="00645DD1"/>
    <w:rsid w:val="006727BC"/>
    <w:rsid w:val="00675F02"/>
    <w:rsid w:val="00677F50"/>
    <w:rsid w:val="006A4F72"/>
    <w:rsid w:val="006B3540"/>
    <w:rsid w:val="006B5CBA"/>
    <w:rsid w:val="006D06C7"/>
    <w:rsid w:val="006D2B3A"/>
    <w:rsid w:val="006D46BE"/>
    <w:rsid w:val="00700EC0"/>
    <w:rsid w:val="007175C4"/>
    <w:rsid w:val="00766B87"/>
    <w:rsid w:val="007703F1"/>
    <w:rsid w:val="0077284B"/>
    <w:rsid w:val="00796A9E"/>
    <w:rsid w:val="007D3340"/>
    <w:rsid w:val="007F334A"/>
    <w:rsid w:val="0083197B"/>
    <w:rsid w:val="008634AC"/>
    <w:rsid w:val="008D5B5F"/>
    <w:rsid w:val="008E35AE"/>
    <w:rsid w:val="008F3280"/>
    <w:rsid w:val="009100E0"/>
    <w:rsid w:val="00953E60"/>
    <w:rsid w:val="00955414"/>
    <w:rsid w:val="009735C5"/>
    <w:rsid w:val="00976C10"/>
    <w:rsid w:val="009900A2"/>
    <w:rsid w:val="009E5795"/>
    <w:rsid w:val="00A23932"/>
    <w:rsid w:val="00A34BBD"/>
    <w:rsid w:val="00A61299"/>
    <w:rsid w:val="00A629AB"/>
    <w:rsid w:val="00A66CC9"/>
    <w:rsid w:val="00A73227"/>
    <w:rsid w:val="00A914CE"/>
    <w:rsid w:val="00A95F70"/>
    <w:rsid w:val="00AA137A"/>
    <w:rsid w:val="00AB30C0"/>
    <w:rsid w:val="00AB3D71"/>
    <w:rsid w:val="00AC5844"/>
    <w:rsid w:val="00B200AD"/>
    <w:rsid w:val="00B540A8"/>
    <w:rsid w:val="00B70155"/>
    <w:rsid w:val="00B70D3B"/>
    <w:rsid w:val="00B767B1"/>
    <w:rsid w:val="00BA71E4"/>
    <w:rsid w:val="00BB3C3E"/>
    <w:rsid w:val="00BC3200"/>
    <w:rsid w:val="00BC4F62"/>
    <w:rsid w:val="00BD3AB8"/>
    <w:rsid w:val="00C13838"/>
    <w:rsid w:val="00C13F1F"/>
    <w:rsid w:val="00C31C89"/>
    <w:rsid w:val="00C8040B"/>
    <w:rsid w:val="00CC1929"/>
    <w:rsid w:val="00CD7F74"/>
    <w:rsid w:val="00CF1389"/>
    <w:rsid w:val="00CF37D5"/>
    <w:rsid w:val="00D05404"/>
    <w:rsid w:val="00D15F0D"/>
    <w:rsid w:val="00D32AC4"/>
    <w:rsid w:val="00D7104A"/>
    <w:rsid w:val="00D7297B"/>
    <w:rsid w:val="00D9228E"/>
    <w:rsid w:val="00D94859"/>
    <w:rsid w:val="00D9560E"/>
    <w:rsid w:val="00E440D3"/>
    <w:rsid w:val="00E453F4"/>
    <w:rsid w:val="00E51088"/>
    <w:rsid w:val="00E63D99"/>
    <w:rsid w:val="00E71D61"/>
    <w:rsid w:val="00E72FA5"/>
    <w:rsid w:val="00EA749C"/>
    <w:rsid w:val="00EB7A3F"/>
    <w:rsid w:val="00EC1280"/>
    <w:rsid w:val="00EE2E7A"/>
    <w:rsid w:val="00F0332C"/>
    <w:rsid w:val="00F15DC6"/>
    <w:rsid w:val="00F2133B"/>
    <w:rsid w:val="00F463CF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BBD"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semiHidden/>
    <w:rsid w:val="00A34BBD"/>
    <w:pPr>
      <w:ind w:left="720" w:hanging="720"/>
    </w:pPr>
    <w:rPr>
      <w:rFonts w:ascii="Quay Sans Book/Book SC" w:hAnsi="Quay Sans Book/Book SC" w:cs="Arial"/>
      <w:color w:val="000000"/>
    </w:rPr>
  </w:style>
  <w:style w:type="paragraph" w:styleId="Header">
    <w:name w:val="header"/>
    <w:basedOn w:val="Normal"/>
    <w:semiHidden/>
    <w:rsid w:val="00A34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34BB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A34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0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00EC0"/>
    <w:rPr>
      <w:rFonts w:ascii="Arial" w:hAnsi="Arial"/>
      <w:color w:val="403152"/>
      <w:szCs w:val="21"/>
    </w:rPr>
  </w:style>
  <w:style w:type="character" w:customStyle="1" w:styleId="PlainTextChar">
    <w:name w:val="Plain Text Char"/>
    <w:link w:val="PlainText"/>
    <w:uiPriority w:val="99"/>
    <w:rsid w:val="00700EC0"/>
    <w:rPr>
      <w:rFonts w:ascii="Arial" w:hAnsi="Arial"/>
      <w:color w:val="403152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B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ip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A88D-1C6E-4430-AEB6-A3B4F7C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aims of the CAPSA programme are:</vt:lpstr>
      <vt:lpstr>The aims of the CAPSA programme are:</vt:lpstr>
    </vt:vector>
  </TitlesOfParts>
  <Company>IPA Trading Ltd</Company>
  <LinksUpToDate>false</LinksUpToDate>
  <CharactersWithSpaces>4456</CharactersWithSpaces>
  <SharedDoc>false</SharedDoc>
  <HLinks>
    <vt:vector size="6" baseType="variant">
      <vt:variant>
        <vt:i4>2687041</vt:i4>
      </vt:variant>
      <vt:variant>
        <vt:i4>0</vt:i4>
      </vt:variant>
      <vt:variant>
        <vt:i4>0</vt:i4>
      </vt:variant>
      <vt:variant>
        <vt:i4>5</vt:i4>
      </vt:variant>
      <vt:variant>
        <vt:lpwstr>mailto:Robert@ipa.org.uk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aims of the CAPSA programme are:</dc:title>
  <dc:creator>robert</dc:creator>
  <cp:lastModifiedBy>Rhoda</cp:lastModifiedBy>
  <cp:revision>2</cp:revision>
  <dcterms:created xsi:type="dcterms:W3CDTF">2016-01-12T11:54:00Z</dcterms:created>
  <dcterms:modified xsi:type="dcterms:W3CDTF">2016-01-12T11:54:00Z</dcterms:modified>
</cp:coreProperties>
</file>