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7C869" w14:textId="77777777" w:rsidR="000C3014" w:rsidRPr="000C3014" w:rsidRDefault="000C3014" w:rsidP="000C3014">
      <w:pPr>
        <w:rPr>
          <w:rFonts w:ascii="Times New Roman" w:hAnsi="Times New Roman" w:cs="Times New Roman"/>
          <w:color w:val="000000"/>
        </w:rPr>
      </w:pPr>
      <w:r w:rsidRPr="000C3014">
        <w:rPr>
          <w:rFonts w:ascii="Arial" w:hAnsi="Arial" w:cs="Arial"/>
          <w:b/>
          <w:bCs/>
          <w:color w:val="000000"/>
          <w:sz w:val="23"/>
          <w:szCs w:val="23"/>
        </w:rPr>
        <w:t>Further guidance notes for specific activities</w:t>
      </w:r>
    </w:p>
    <w:p w14:paraId="3940439B" w14:textId="77777777" w:rsidR="000C3014" w:rsidRPr="000C3014" w:rsidRDefault="000C3014" w:rsidP="000C3014">
      <w:pPr>
        <w:rPr>
          <w:rFonts w:ascii="Times New Roman" w:hAnsi="Times New Roman" w:cs="Times New Roman"/>
          <w:color w:val="000000"/>
        </w:rPr>
      </w:pPr>
      <w:r w:rsidRPr="000C3014">
        <w:rPr>
          <w:rFonts w:ascii="Arial" w:hAnsi="Arial" w:cs="Arial"/>
          <w:b/>
          <w:bCs/>
          <w:color w:val="000000"/>
          <w:sz w:val="23"/>
          <w:szCs w:val="23"/>
        </w:rPr>
        <w:t> </w:t>
      </w:r>
    </w:p>
    <w:p w14:paraId="716E5484" w14:textId="77777777" w:rsidR="000C3014" w:rsidRPr="000C3014" w:rsidRDefault="000C3014" w:rsidP="000C3014">
      <w:pPr>
        <w:rPr>
          <w:rFonts w:ascii="Times New Roman" w:hAnsi="Times New Roman" w:cs="Times New Roman"/>
          <w:color w:val="000000"/>
        </w:rPr>
      </w:pPr>
      <w:r w:rsidRPr="000C3014">
        <w:rPr>
          <w:rFonts w:ascii="Arial" w:hAnsi="Arial" w:cs="Arial"/>
          <w:b/>
          <w:bCs/>
          <w:color w:val="000000"/>
        </w:rPr>
        <w:t>Individual Papers </w:t>
      </w:r>
      <w:r w:rsidRPr="000C3014">
        <w:rPr>
          <w:rFonts w:ascii="Arial" w:hAnsi="Arial" w:cs="Arial"/>
          <w:color w:val="000000"/>
        </w:rPr>
        <w:t>Each paper will be followed by approximately 30 minutes of discussion. The Paper must take no more than 30 minutes to read aloud (as a guide, this means your paper should be approximately 5,000 words long). Your paper must not have been previously published, accepted for publication or read at an international conference. Papers sent in should ideally be anonymous. Accordingly, your name and other identifying elements should be removed from your manuscript, so far as possible. The full and final paper, in the language in which you intend to give it, must be received at the same time as your proposal. It is not possible to send in a paper in one language but then present it in another. You may not amend the paper after you have sent it in. </w:t>
      </w:r>
    </w:p>
    <w:p w14:paraId="30AD4989" w14:textId="77777777" w:rsidR="000C3014" w:rsidRPr="000C3014" w:rsidRDefault="000C3014" w:rsidP="000C3014">
      <w:pPr>
        <w:rPr>
          <w:rFonts w:ascii="Times New Roman" w:hAnsi="Times New Roman" w:cs="Times New Roman"/>
          <w:color w:val="000000"/>
        </w:rPr>
      </w:pPr>
      <w:r w:rsidRPr="000C3014">
        <w:rPr>
          <w:rFonts w:ascii="Arial" w:hAnsi="Arial" w:cs="Arial"/>
          <w:b/>
          <w:bCs/>
          <w:color w:val="000000"/>
        </w:rPr>
        <w:t> </w:t>
      </w:r>
    </w:p>
    <w:p w14:paraId="02EAD0BC" w14:textId="77777777" w:rsidR="000C3014" w:rsidRPr="000C3014" w:rsidRDefault="000C3014" w:rsidP="000C3014">
      <w:pPr>
        <w:rPr>
          <w:rFonts w:ascii="Times New Roman" w:hAnsi="Times New Roman" w:cs="Times New Roman"/>
          <w:color w:val="000000"/>
        </w:rPr>
      </w:pPr>
      <w:r w:rsidRPr="000C3014">
        <w:rPr>
          <w:rFonts w:ascii="Arial" w:hAnsi="Arial" w:cs="Arial"/>
          <w:b/>
          <w:bCs/>
          <w:color w:val="000000"/>
        </w:rPr>
        <w:t>Panel Presentations </w:t>
      </w:r>
      <w:r w:rsidRPr="000C3014">
        <w:rPr>
          <w:rFonts w:ascii="Arial" w:hAnsi="Arial" w:cs="Arial"/>
          <w:color w:val="000000"/>
        </w:rPr>
        <w:t xml:space="preserve">Panels will typically focus on a single topic and be composed of up to 4 </w:t>
      </w:r>
      <w:proofErr w:type="spellStart"/>
      <w:r w:rsidRPr="000C3014">
        <w:rPr>
          <w:rFonts w:ascii="Arial" w:hAnsi="Arial" w:cs="Arial"/>
          <w:color w:val="000000"/>
        </w:rPr>
        <w:t>panellists</w:t>
      </w:r>
      <w:proofErr w:type="spellEnd"/>
      <w:r w:rsidRPr="000C3014">
        <w:rPr>
          <w:rFonts w:ascii="Arial" w:hAnsi="Arial" w:cs="Arial"/>
          <w:color w:val="000000"/>
        </w:rPr>
        <w:t xml:space="preserve"> and a Chair. This should be structured as 60 minutes for the </w:t>
      </w:r>
      <w:proofErr w:type="spellStart"/>
      <w:r w:rsidRPr="000C3014">
        <w:rPr>
          <w:rFonts w:ascii="Arial" w:hAnsi="Arial" w:cs="Arial"/>
          <w:color w:val="000000"/>
        </w:rPr>
        <w:t>panellists’</w:t>
      </w:r>
      <w:proofErr w:type="spellEnd"/>
      <w:r w:rsidRPr="000C3014">
        <w:rPr>
          <w:rFonts w:ascii="Arial" w:hAnsi="Arial" w:cs="Arial"/>
          <w:color w:val="000000"/>
        </w:rPr>
        <w:t xml:space="preserve"> presentations, including the discussion between </w:t>
      </w:r>
      <w:proofErr w:type="spellStart"/>
      <w:r w:rsidRPr="000C3014">
        <w:rPr>
          <w:rFonts w:ascii="Arial" w:hAnsi="Arial" w:cs="Arial"/>
          <w:color w:val="000000"/>
        </w:rPr>
        <w:t>panellists</w:t>
      </w:r>
      <w:proofErr w:type="spellEnd"/>
      <w:r w:rsidRPr="000C3014">
        <w:rPr>
          <w:rFonts w:ascii="Arial" w:hAnsi="Arial" w:cs="Arial"/>
          <w:color w:val="000000"/>
        </w:rPr>
        <w:t>, and 30 minutes for audience discussion. Proposals are strongly preferred which relate to a Congress theme. All presenters are required to have read the presentations of their fellow-</w:t>
      </w:r>
      <w:proofErr w:type="spellStart"/>
      <w:r w:rsidRPr="000C3014">
        <w:rPr>
          <w:rFonts w:ascii="Arial" w:hAnsi="Arial" w:cs="Arial"/>
          <w:color w:val="000000"/>
        </w:rPr>
        <w:t>panellists</w:t>
      </w:r>
      <w:proofErr w:type="spellEnd"/>
      <w:r w:rsidRPr="000C3014">
        <w:rPr>
          <w:rFonts w:ascii="Arial" w:hAnsi="Arial" w:cs="Arial"/>
          <w:color w:val="000000"/>
        </w:rPr>
        <w:t xml:space="preserve"> in advance and have prepared a commentary on them as part of the panel. Proposals for panels that include short extracts from films or TV </w:t>
      </w:r>
      <w:proofErr w:type="spellStart"/>
      <w:r w:rsidRPr="000C3014">
        <w:rPr>
          <w:rFonts w:ascii="Arial" w:hAnsi="Arial" w:cs="Arial"/>
          <w:color w:val="000000"/>
        </w:rPr>
        <w:t>programmes</w:t>
      </w:r>
      <w:proofErr w:type="spellEnd"/>
      <w:r w:rsidRPr="000C3014">
        <w:rPr>
          <w:rFonts w:ascii="Arial" w:hAnsi="Arial" w:cs="Arial"/>
          <w:color w:val="000000"/>
        </w:rPr>
        <w:t xml:space="preserve"> should also be included here (see the Films section below for the terms and conditions that apply to such presentations). In making a panel proposal, you must ensure that all proposed </w:t>
      </w:r>
      <w:proofErr w:type="spellStart"/>
      <w:r w:rsidRPr="000C3014">
        <w:rPr>
          <w:rFonts w:ascii="Arial" w:hAnsi="Arial" w:cs="Arial"/>
          <w:color w:val="000000"/>
        </w:rPr>
        <w:t>panellists</w:t>
      </w:r>
      <w:proofErr w:type="spellEnd"/>
      <w:r w:rsidRPr="000C3014">
        <w:rPr>
          <w:rFonts w:ascii="Arial" w:hAnsi="Arial" w:cs="Arial"/>
          <w:color w:val="000000"/>
        </w:rPr>
        <w:t xml:space="preserve"> have sufficient fluency in the language in which the panel will be conducted.</w:t>
      </w:r>
    </w:p>
    <w:p w14:paraId="0556661C" w14:textId="77777777" w:rsidR="000C3014" w:rsidRPr="000C3014" w:rsidRDefault="000C3014" w:rsidP="000C3014">
      <w:pPr>
        <w:rPr>
          <w:rFonts w:ascii="Times New Roman" w:hAnsi="Times New Roman" w:cs="Times New Roman"/>
          <w:color w:val="000000"/>
        </w:rPr>
      </w:pPr>
      <w:r w:rsidRPr="000C3014">
        <w:rPr>
          <w:rFonts w:ascii="Arial" w:hAnsi="Arial" w:cs="Arial"/>
          <w:b/>
          <w:bCs/>
          <w:color w:val="000000"/>
        </w:rPr>
        <w:t> </w:t>
      </w:r>
    </w:p>
    <w:p w14:paraId="5E980149" w14:textId="77777777" w:rsidR="000C3014" w:rsidRPr="000C3014" w:rsidRDefault="000C3014" w:rsidP="000C3014">
      <w:pPr>
        <w:rPr>
          <w:rFonts w:ascii="Times New Roman" w:hAnsi="Times New Roman" w:cs="Times New Roman"/>
          <w:color w:val="000000"/>
        </w:rPr>
      </w:pPr>
      <w:r w:rsidRPr="000C3014">
        <w:rPr>
          <w:rFonts w:ascii="Arial" w:hAnsi="Arial" w:cs="Arial"/>
          <w:b/>
          <w:bCs/>
          <w:color w:val="000000"/>
        </w:rPr>
        <w:t>Small Discussion Groups (SDGs) </w:t>
      </w:r>
      <w:proofErr w:type="spellStart"/>
      <w:r w:rsidRPr="000C3014">
        <w:rPr>
          <w:rFonts w:ascii="Arial" w:hAnsi="Arial" w:cs="Arial"/>
          <w:color w:val="000000"/>
        </w:rPr>
        <w:t>SDGs</w:t>
      </w:r>
      <w:proofErr w:type="spellEnd"/>
      <w:r w:rsidRPr="000C3014">
        <w:rPr>
          <w:rFonts w:ascii="Arial" w:hAnsi="Arial" w:cs="Arial"/>
          <w:color w:val="000000"/>
        </w:rPr>
        <w:t xml:space="preserve"> will last for up to one and a half hours and will allow the audience to explore a topic of mutual interest. These may be associated with a panel or lecture. Proposals should include a Chair and no more than 5 invited contributors. Considering the participative nature of this activity, aggregate presentation time (the total length of all presentations combined) must be a maximum of 20 minutes. In making a proposal, you must ensure that all colleagues named have sufficient fluency in the language in which the SDG will be conducted.</w:t>
      </w:r>
    </w:p>
    <w:p w14:paraId="08763870" w14:textId="77777777" w:rsidR="000C3014" w:rsidRPr="000C3014" w:rsidRDefault="000C3014" w:rsidP="000C3014">
      <w:pPr>
        <w:rPr>
          <w:rFonts w:ascii="Times New Roman" w:hAnsi="Times New Roman" w:cs="Times New Roman"/>
          <w:color w:val="000000"/>
        </w:rPr>
      </w:pPr>
      <w:r w:rsidRPr="000C3014">
        <w:rPr>
          <w:rFonts w:ascii="Arial" w:hAnsi="Arial" w:cs="Arial"/>
          <w:b/>
          <w:bCs/>
          <w:color w:val="000000"/>
        </w:rPr>
        <w:t> </w:t>
      </w:r>
    </w:p>
    <w:p w14:paraId="3A5FCC99" w14:textId="77777777" w:rsidR="000C3014" w:rsidRPr="000C3014" w:rsidRDefault="000C3014" w:rsidP="000C3014">
      <w:pPr>
        <w:rPr>
          <w:rFonts w:ascii="Times New Roman" w:hAnsi="Times New Roman" w:cs="Times New Roman"/>
          <w:color w:val="000000"/>
        </w:rPr>
      </w:pPr>
      <w:r w:rsidRPr="000C3014">
        <w:rPr>
          <w:rFonts w:ascii="Arial" w:hAnsi="Arial" w:cs="Arial"/>
          <w:b/>
          <w:bCs/>
          <w:color w:val="000000"/>
        </w:rPr>
        <w:t>Posters </w:t>
      </w:r>
      <w:r w:rsidRPr="000C3014">
        <w:rPr>
          <w:rFonts w:ascii="Arial" w:hAnsi="Arial" w:cs="Arial"/>
          <w:color w:val="000000"/>
        </w:rPr>
        <w:t xml:space="preserve">Poster displays of research, clinical and theoretical work will be considered for presentation. The poster itself is not required at this point, but you should provide a title and a summary. The maximum size of the poster is 1 </w:t>
      </w:r>
      <w:proofErr w:type="spellStart"/>
      <w:r w:rsidRPr="000C3014">
        <w:rPr>
          <w:rFonts w:ascii="Arial" w:hAnsi="Arial" w:cs="Arial"/>
          <w:color w:val="000000"/>
        </w:rPr>
        <w:t>metre</w:t>
      </w:r>
      <w:proofErr w:type="spellEnd"/>
      <w:r w:rsidRPr="000C3014">
        <w:rPr>
          <w:rFonts w:ascii="Arial" w:hAnsi="Arial" w:cs="Arial"/>
          <w:color w:val="000000"/>
        </w:rPr>
        <w:t xml:space="preserve"> (3 </w:t>
      </w:r>
      <w:proofErr w:type="spellStart"/>
      <w:r w:rsidRPr="000C3014">
        <w:rPr>
          <w:rFonts w:ascii="Arial" w:hAnsi="Arial" w:cs="Arial"/>
          <w:color w:val="000000"/>
        </w:rPr>
        <w:t>ft</w:t>
      </w:r>
      <w:proofErr w:type="spellEnd"/>
      <w:r w:rsidRPr="000C3014">
        <w:rPr>
          <w:rFonts w:ascii="Arial" w:hAnsi="Arial" w:cs="Arial"/>
          <w:color w:val="000000"/>
        </w:rPr>
        <w:t xml:space="preserve">) x 0.75 </w:t>
      </w:r>
      <w:proofErr w:type="spellStart"/>
      <w:r w:rsidRPr="000C3014">
        <w:rPr>
          <w:rFonts w:ascii="Arial" w:hAnsi="Arial" w:cs="Arial"/>
          <w:color w:val="000000"/>
        </w:rPr>
        <w:t>metres</w:t>
      </w:r>
      <w:proofErr w:type="spellEnd"/>
      <w:r w:rsidRPr="000C3014">
        <w:rPr>
          <w:rFonts w:ascii="Arial" w:hAnsi="Arial" w:cs="Arial"/>
          <w:color w:val="000000"/>
        </w:rPr>
        <w:t xml:space="preserve"> (2 </w:t>
      </w:r>
      <w:proofErr w:type="spellStart"/>
      <w:r w:rsidRPr="000C3014">
        <w:rPr>
          <w:rFonts w:ascii="Arial" w:hAnsi="Arial" w:cs="Arial"/>
          <w:color w:val="000000"/>
        </w:rPr>
        <w:t>ft</w:t>
      </w:r>
      <w:proofErr w:type="spellEnd"/>
      <w:r w:rsidRPr="000C3014">
        <w:rPr>
          <w:rFonts w:ascii="Arial" w:hAnsi="Arial" w:cs="Arial"/>
          <w:color w:val="000000"/>
        </w:rPr>
        <w:t xml:space="preserve"> 5 ins). </w:t>
      </w:r>
    </w:p>
    <w:p w14:paraId="0838CDFF" w14:textId="77777777" w:rsidR="000C3014" w:rsidRPr="000C3014" w:rsidRDefault="000C3014" w:rsidP="000C3014">
      <w:pPr>
        <w:spacing w:after="160"/>
        <w:rPr>
          <w:rFonts w:ascii="Times New Roman" w:hAnsi="Times New Roman" w:cs="Times New Roman"/>
          <w:color w:val="000000"/>
        </w:rPr>
      </w:pPr>
      <w:r w:rsidRPr="000C3014">
        <w:rPr>
          <w:rFonts w:ascii="Arial" w:hAnsi="Arial" w:cs="Arial"/>
          <w:b/>
          <w:bCs/>
          <w:color w:val="000000"/>
        </w:rPr>
        <w:t> </w:t>
      </w:r>
    </w:p>
    <w:p w14:paraId="06435CE6" w14:textId="77777777" w:rsidR="000C3014" w:rsidRPr="000C3014" w:rsidRDefault="000C3014" w:rsidP="000C3014">
      <w:pPr>
        <w:spacing w:after="160"/>
        <w:rPr>
          <w:rFonts w:ascii="Times New Roman" w:hAnsi="Times New Roman" w:cs="Times New Roman"/>
          <w:color w:val="000000"/>
        </w:rPr>
      </w:pPr>
      <w:r w:rsidRPr="000C3014">
        <w:rPr>
          <w:rFonts w:ascii="Arial" w:hAnsi="Arial" w:cs="Arial"/>
          <w:b/>
          <w:bCs/>
          <w:color w:val="000000"/>
        </w:rPr>
        <w:t>Films </w:t>
      </w:r>
      <w:r w:rsidRPr="000C3014">
        <w:rPr>
          <w:rFonts w:ascii="Arial" w:hAnsi="Arial" w:cs="Arial"/>
          <w:color w:val="000000"/>
        </w:rPr>
        <w:t>Film sessions should be a maximum of 2 hours in duration, including discussion. Films without English dialogue should be shown in a version with English sub-titles, if possible. Proposals should include the title of the film, a Chair and up to 4 discussants, and the language in which the post-film discussion will take place. </w:t>
      </w:r>
      <w:r w:rsidRPr="000C3014">
        <w:rPr>
          <w:rFonts w:ascii="Arial" w:hAnsi="Arial" w:cs="Arial"/>
          <w:b/>
          <w:bCs/>
          <w:i/>
          <w:iCs/>
          <w:color w:val="000000"/>
        </w:rPr>
        <w:t xml:space="preserve">You must confirm that you have obtained all the required rights and permissions for your production, including signed release forms for every participant (and, where they are under 18 years of age, from their parent or guardian), and that the IPA will not be exposed to any claims for copyright or other performance or related rights – </w:t>
      </w:r>
      <w:r w:rsidRPr="000C3014">
        <w:rPr>
          <w:rFonts w:ascii="Arial" w:hAnsi="Arial" w:cs="Arial"/>
          <w:b/>
          <w:bCs/>
          <w:i/>
          <w:iCs/>
          <w:color w:val="000000"/>
        </w:rPr>
        <w:lastRenderedPageBreak/>
        <w:t>and if any such claims are made you agree to indemnify the IPA against both all claims and any legal costs the IPA considers necessary to defend itself.</w:t>
      </w:r>
    </w:p>
    <w:p w14:paraId="614F8BF0" w14:textId="77777777" w:rsidR="00FE26D7" w:rsidRDefault="000C3014">
      <w:bookmarkStart w:id="0" w:name="_GoBack"/>
      <w:bookmarkEnd w:id="0"/>
    </w:p>
    <w:sectPr w:rsidR="00FE26D7" w:rsidSect="0024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14"/>
    <w:rsid w:val="00042DC8"/>
    <w:rsid w:val="000C3014"/>
    <w:rsid w:val="0024142B"/>
    <w:rsid w:val="00513B60"/>
    <w:rsid w:val="008F7F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3069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C301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C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83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Macintosh Word</Application>
  <DocSecurity>0</DocSecurity>
  <Lines>23</Lines>
  <Paragraphs>6</Paragraphs>
  <ScaleCrop>false</ScaleCrop>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Bawdekar</dc:creator>
  <cp:keywords/>
  <dc:description/>
  <cp:lastModifiedBy>Rhoda Bawdekar</cp:lastModifiedBy>
  <cp:revision>1</cp:revision>
  <dcterms:created xsi:type="dcterms:W3CDTF">2017-03-22T18:43:00Z</dcterms:created>
  <dcterms:modified xsi:type="dcterms:W3CDTF">2017-03-22T18:44:00Z</dcterms:modified>
</cp:coreProperties>
</file>